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AB26BD" w14:paraId="444CB0C9" w14:textId="77777777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14:paraId="14D3C77B" w14:textId="77777777" w:rsidR="00AB26BD" w:rsidRDefault="005245B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4B5A665" wp14:editId="07BD37E1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14:paraId="1B987EFF" w14:textId="77777777" w:rsidR="00AB26BD" w:rsidRDefault="005245B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</w:rPr>
            </w:pPr>
            <w:bookmarkStart w:id="0" w:name="apMeetingName"/>
            <w:r>
              <w:rPr>
                <w:b/>
                <w:caps/>
                <w:sz w:val="32"/>
              </w:rPr>
              <w:t>Banks County Board of Commissioners Meeting</w:t>
            </w:r>
            <w:bookmarkEnd w:id="0"/>
          </w:p>
        </w:tc>
      </w:tr>
      <w:tr w:rsidR="00AB26BD" w14:paraId="36D925FE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4D26F90B" w14:textId="77777777" w:rsidR="00AB26BD" w:rsidRDefault="00AB26BD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</w:tcPr>
          <w:p w14:paraId="6B2CF5A8" w14:textId="77777777" w:rsidR="00AB26BD" w:rsidRDefault="005245B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Cs w:val="18"/>
              </w:rPr>
            </w:pPr>
            <w:bookmarkStart w:id="1" w:name="apMeetingVenue"/>
            <w:r>
              <w:rPr>
                <w:szCs w:val="18"/>
              </w:rPr>
              <w:t>Courthouse Annex Boardroom | 150 Hudson Ridge | Homer, GA 30547</w:t>
            </w:r>
            <w:bookmarkEnd w:id="1"/>
          </w:p>
        </w:tc>
      </w:tr>
      <w:tr w:rsidR="00AB26BD" w14:paraId="0379F65D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439353C5" w14:textId="77777777" w:rsidR="00AB26BD" w:rsidRDefault="00AB26BD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14:paraId="060185E3" w14:textId="77777777" w:rsidR="00AB26BD" w:rsidRDefault="005245BC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Cs w:val="18"/>
              </w:rPr>
            </w:pPr>
            <w:bookmarkStart w:id="2" w:name="apMeetingDateLong"/>
            <w:r>
              <w:rPr>
                <w:szCs w:val="18"/>
              </w:rPr>
              <w:t>Tuesday, October 28, 2025</w:t>
            </w:r>
            <w:bookmarkEnd w:id="2"/>
            <w:r>
              <w:rPr>
                <w:szCs w:val="18"/>
              </w:rPr>
              <w:t xml:space="preserve"> at </w:t>
            </w:r>
            <w:bookmarkStart w:id="3" w:name="apMeetingTime"/>
            <w:r>
              <w:rPr>
                <w:szCs w:val="18"/>
              </w:rPr>
              <w:t>3:00 PM</w:t>
            </w:r>
            <w:bookmarkEnd w:id="3"/>
          </w:p>
        </w:tc>
      </w:tr>
      <w:tr w:rsidR="00AB26BD" w14:paraId="3740FE19" w14:textId="77777777">
        <w:tc>
          <w:tcPr>
            <w:tcW w:w="1809" w:type="dxa"/>
            <w:vMerge/>
            <w:tcBorders>
              <w:bottom w:val="single" w:sz="18" w:space="0" w:color="2A2DAD"/>
            </w:tcBorders>
          </w:tcPr>
          <w:p w14:paraId="78ECF74B" w14:textId="77777777" w:rsidR="00AB26BD" w:rsidRDefault="00AB26BD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14:paraId="35D7EA37" w14:textId="77777777" w:rsidR="00AB26BD" w:rsidRDefault="005245BC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8"/>
              </w:rPr>
            </w:pPr>
            <w:bookmarkStart w:id="4" w:name="apOutputType"/>
            <w:r>
              <w:rPr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5360CED0" w14:textId="77777777" w:rsidR="00AB26BD" w:rsidRPr="001D2643" w:rsidRDefault="005245BC" w:rsidP="00AB39AF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1.</w:t>
      </w:r>
      <w:r w:rsidRPr="001D2643">
        <w:rPr>
          <w:rFonts w:cstheme="minorHAnsi"/>
          <w:b/>
          <w:bCs/>
        </w:rPr>
        <w:tab/>
      </w:r>
      <w:bookmarkStart w:id="5" w:name="apAgenda"/>
      <w:r w:rsidRPr="001D2643">
        <w:rPr>
          <w:rFonts w:cstheme="minorHAnsi"/>
          <w:b/>
          <w:bCs/>
        </w:rPr>
        <w:t>CALL TO ORDER</w:t>
      </w:r>
    </w:p>
    <w:p w14:paraId="43EAD136" w14:textId="77777777" w:rsidR="00E57A10" w:rsidRPr="001D2643" w:rsidRDefault="005245BC" w:rsidP="00AB39AF">
      <w:pPr>
        <w:pStyle w:val="NoSpacing"/>
        <w:spacing w:line="276" w:lineRule="auto"/>
        <w:ind w:left="432"/>
        <w:rPr>
          <w:rFonts w:cstheme="minorHAnsi"/>
        </w:rPr>
      </w:pPr>
      <w:r w:rsidRPr="001D2643">
        <w:rPr>
          <w:rFonts w:cstheme="minorHAnsi"/>
        </w:rPr>
        <w:t>Chairman Griffith called the meeting to order.</w:t>
      </w:r>
    </w:p>
    <w:p w14:paraId="2268E1AE" w14:textId="77777777" w:rsidR="00AB26BD" w:rsidRPr="001D2643" w:rsidRDefault="005245BC" w:rsidP="00AB39AF">
      <w:pPr>
        <w:pStyle w:val="NoSpacing"/>
        <w:spacing w:line="276" w:lineRule="auto"/>
        <w:ind w:left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Present</w:t>
      </w:r>
    </w:p>
    <w:p w14:paraId="2CA69A9E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Chairman Taylor Griffith</w:t>
      </w:r>
    </w:p>
    <w:p w14:paraId="0E86610A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Vice Chairman Danny Maxwell</w:t>
      </w:r>
    </w:p>
    <w:p w14:paraId="5445749A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Commissioner Chris Ausburn</w:t>
      </w:r>
    </w:p>
    <w:p w14:paraId="07972C17" w14:textId="77777777" w:rsidR="007C0FA8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Commissioner Bo Garrison</w:t>
      </w:r>
    </w:p>
    <w:p w14:paraId="4D83104C" w14:textId="77777777" w:rsidR="00AB26BD" w:rsidRPr="001D2643" w:rsidRDefault="005245BC" w:rsidP="00AB39AF">
      <w:pPr>
        <w:pStyle w:val="NoSpacing"/>
        <w:spacing w:line="276" w:lineRule="auto"/>
        <w:ind w:left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Staff</w:t>
      </w:r>
    </w:p>
    <w:p w14:paraId="38151850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County Clerk</w:t>
      </w:r>
      <w:r w:rsidR="007C0FA8" w:rsidRPr="001D2643">
        <w:rPr>
          <w:rFonts w:cstheme="minorHAnsi"/>
        </w:rPr>
        <w:t>-</w:t>
      </w:r>
      <w:r w:rsidRPr="001D2643">
        <w:rPr>
          <w:rFonts w:cstheme="minorHAnsi"/>
        </w:rPr>
        <w:t xml:space="preserve"> Erin Decker</w:t>
      </w:r>
    </w:p>
    <w:p w14:paraId="1C5293B3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Deputy County Clerk</w:t>
      </w:r>
      <w:r w:rsidR="007C0FA8" w:rsidRPr="001D2643">
        <w:rPr>
          <w:rFonts w:cstheme="minorHAnsi"/>
        </w:rPr>
        <w:t>-</w:t>
      </w:r>
      <w:r w:rsidRPr="001D2643">
        <w:rPr>
          <w:rFonts w:cstheme="minorHAnsi"/>
        </w:rPr>
        <w:t xml:space="preserve"> Julie Wofford</w:t>
      </w:r>
    </w:p>
    <w:p w14:paraId="26F8FD51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Maintenance Supervisor</w:t>
      </w:r>
      <w:r w:rsidR="007C0FA8" w:rsidRPr="001D2643">
        <w:rPr>
          <w:rFonts w:cstheme="minorHAnsi"/>
        </w:rPr>
        <w:t>-</w:t>
      </w:r>
      <w:r w:rsidRPr="001D2643">
        <w:rPr>
          <w:rFonts w:cstheme="minorHAnsi"/>
        </w:rPr>
        <w:t> Kenny Crumley</w:t>
      </w:r>
    </w:p>
    <w:p w14:paraId="391AC440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Finance Officer</w:t>
      </w:r>
      <w:r w:rsidR="007C0FA8" w:rsidRPr="001D2643">
        <w:rPr>
          <w:rFonts w:cstheme="minorHAnsi"/>
        </w:rPr>
        <w:t>-</w:t>
      </w:r>
      <w:r w:rsidRPr="001D2643">
        <w:rPr>
          <w:rFonts w:cstheme="minorHAnsi"/>
        </w:rPr>
        <w:t> Randy Failyer</w:t>
      </w:r>
    </w:p>
    <w:p w14:paraId="52E78B17" w14:textId="77777777" w:rsidR="007C0FA8" w:rsidRPr="001D2643" w:rsidRDefault="007C0FA8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Senior Director- Tracie Hammond</w:t>
      </w:r>
    </w:p>
    <w:p w14:paraId="17CFC1E8" w14:textId="77777777" w:rsidR="007C0FA8" w:rsidRPr="001D2643" w:rsidRDefault="007C0FA8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Public Utilities Director- Chad Wilbanks</w:t>
      </w:r>
    </w:p>
    <w:p w14:paraId="184E9EE0" w14:textId="77777777" w:rsidR="00AB26BD" w:rsidRPr="001D2643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Human Resources Director</w:t>
      </w:r>
      <w:r w:rsidR="007C0FA8" w:rsidRPr="001D2643">
        <w:rPr>
          <w:rFonts w:cstheme="minorHAnsi"/>
        </w:rPr>
        <w:t>-</w:t>
      </w:r>
      <w:r w:rsidRPr="001D2643">
        <w:rPr>
          <w:rFonts w:cstheme="minorHAnsi"/>
        </w:rPr>
        <w:t xml:space="preserve"> Arlene Ivey</w:t>
      </w:r>
    </w:p>
    <w:p w14:paraId="1B31B6B1" w14:textId="77777777" w:rsidR="00AB26BD" w:rsidRDefault="005245BC" w:rsidP="00D10E3B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>Road Superintendent</w:t>
      </w:r>
      <w:r w:rsidR="007C0FA8" w:rsidRPr="001D2643">
        <w:rPr>
          <w:rFonts w:cstheme="minorHAnsi"/>
        </w:rPr>
        <w:t xml:space="preserve">- </w:t>
      </w:r>
      <w:r w:rsidRPr="001D2643">
        <w:rPr>
          <w:rFonts w:cstheme="minorHAnsi"/>
        </w:rPr>
        <w:t>Mike Eller</w:t>
      </w:r>
    </w:p>
    <w:p w14:paraId="5D3A6A6F" w14:textId="77777777" w:rsidR="00D10E3B" w:rsidRPr="001D2643" w:rsidRDefault="00D10E3B" w:rsidP="00D10E3B">
      <w:pPr>
        <w:pStyle w:val="NoSpacing"/>
        <w:ind w:left="432"/>
        <w:rPr>
          <w:rFonts w:cstheme="minorHAnsi"/>
        </w:rPr>
      </w:pPr>
    </w:p>
    <w:p w14:paraId="2511FEC4" w14:textId="77777777" w:rsidR="00AB26BD" w:rsidRPr="001D2643" w:rsidRDefault="005245BC" w:rsidP="00E57A10">
      <w:pPr>
        <w:pStyle w:val="NoSpacing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2.</w:t>
      </w:r>
      <w:r w:rsidRPr="001D2643">
        <w:rPr>
          <w:rFonts w:cstheme="minorHAnsi"/>
          <w:b/>
          <w:bCs/>
        </w:rPr>
        <w:tab/>
        <w:t>APPROVAL OF AGENDA</w:t>
      </w:r>
    </w:p>
    <w:p w14:paraId="3E6761E5" w14:textId="77777777" w:rsidR="001B1778" w:rsidRPr="001D2643" w:rsidRDefault="005245BC" w:rsidP="00C00E61">
      <w:pPr>
        <w:pStyle w:val="NoSpacing"/>
        <w:ind w:left="432"/>
        <w:rPr>
          <w:rFonts w:cstheme="minorHAnsi"/>
        </w:rPr>
      </w:pPr>
      <w:r w:rsidRPr="001D2643">
        <w:rPr>
          <w:rFonts w:cstheme="minorHAnsi"/>
        </w:rPr>
        <w:t xml:space="preserve">Need to move </w:t>
      </w:r>
      <w:r w:rsidR="00C00E61" w:rsidRPr="001D2643">
        <w:rPr>
          <w:rFonts w:cstheme="minorHAnsi"/>
        </w:rPr>
        <w:t>two</w:t>
      </w:r>
      <w:r w:rsidRPr="001D2643">
        <w:rPr>
          <w:rFonts w:cstheme="minorHAnsi"/>
        </w:rPr>
        <w:t xml:space="preserve"> items in Miscellaneous up to the top.</w:t>
      </w:r>
    </w:p>
    <w:p w14:paraId="1F236CFA" w14:textId="77777777" w:rsidR="00AB26BD" w:rsidRPr="00241F9B" w:rsidRDefault="005245BC" w:rsidP="00241F9B">
      <w:pPr>
        <w:pStyle w:val="NoSpacing"/>
        <w:ind w:left="864"/>
      </w:pPr>
      <w:r w:rsidRPr="00241F9B">
        <w:t>4. MISCELLANEOUS</w:t>
      </w:r>
      <w:r w:rsidR="00241F9B" w:rsidRPr="00241F9B">
        <w:t xml:space="preserve"> </w:t>
      </w:r>
      <w:r w:rsidR="00241F9B">
        <w:t xml:space="preserve"> </w:t>
      </w:r>
      <w:r w:rsidR="00241F9B" w:rsidRPr="00241F9B">
        <w:t>a. Recreation Department: Bridge</w:t>
      </w:r>
    </w:p>
    <w:p w14:paraId="2D18840B" w14:textId="77777777" w:rsidR="00C00E61" w:rsidRPr="00241F9B" w:rsidRDefault="00241F9B" w:rsidP="00241F9B">
      <w:pPr>
        <w:pStyle w:val="NoSpacing"/>
        <w:ind w:left="864"/>
      </w:pPr>
      <w:r w:rsidRPr="00241F9B">
        <w:t xml:space="preserve">4. MISCELLANEOUS </w:t>
      </w:r>
      <w:r>
        <w:t xml:space="preserve"> </w:t>
      </w:r>
      <w:r w:rsidR="005245BC" w:rsidRPr="00241F9B">
        <w:t>b. First Quarter Budget Review</w:t>
      </w:r>
    </w:p>
    <w:p w14:paraId="208E6FF1" w14:textId="77777777" w:rsidR="001D2643" w:rsidRPr="00F71292" w:rsidRDefault="005245BC" w:rsidP="00F71292">
      <w:pPr>
        <w:pStyle w:val="NoSpacing"/>
        <w:spacing w:line="360" w:lineRule="auto"/>
        <w:ind w:left="432"/>
      </w:pPr>
      <w:r w:rsidRPr="00F71292">
        <w:t xml:space="preserve">The rest of the items </w:t>
      </w:r>
      <w:r w:rsidR="005D3C9B" w:rsidRPr="00F71292">
        <w:t xml:space="preserve">would </w:t>
      </w:r>
      <w:r w:rsidRPr="00F71292">
        <w:t>shift down.</w:t>
      </w:r>
    </w:p>
    <w:p w14:paraId="13693124" w14:textId="77777777" w:rsidR="001D2643" w:rsidRPr="00F71292" w:rsidRDefault="005245BC" w:rsidP="00F71292">
      <w:pPr>
        <w:pStyle w:val="NoSpacing"/>
        <w:spacing w:line="360" w:lineRule="auto"/>
        <w:ind w:firstLine="432"/>
      </w:pPr>
      <w:r w:rsidRPr="00F71292">
        <w:t>Motion to approve the agenda as amended.</w:t>
      </w:r>
    </w:p>
    <w:p w14:paraId="458EFB95" w14:textId="77777777" w:rsidR="00F611C1" w:rsidRDefault="005245BC" w:rsidP="00F611C1">
      <w:pPr>
        <w:pStyle w:val="NoSpacing"/>
        <w:ind w:left="432"/>
      </w:pPr>
      <w:r w:rsidRPr="00F71292">
        <w:t>Motion made by Vice Chairman Maxwell, Seconded by Commissioner</w:t>
      </w:r>
      <w:r w:rsidRPr="00674379">
        <w:t xml:space="preserve"> Garrison. </w:t>
      </w:r>
    </w:p>
    <w:p w14:paraId="1956643D" w14:textId="77777777" w:rsidR="00F611C1" w:rsidRDefault="00F611C1" w:rsidP="00F611C1">
      <w:pPr>
        <w:pStyle w:val="NoSpacing"/>
        <w:ind w:left="432"/>
      </w:pPr>
      <w:r>
        <w:t xml:space="preserve">Voting Yea: Chairman Griffith, Vice Chairman Maxwell, Commissioner Ausburn, Commissioner Garrison. </w:t>
      </w:r>
    </w:p>
    <w:p w14:paraId="22503B39" w14:textId="77777777" w:rsidR="00F611C1" w:rsidRDefault="00F611C1" w:rsidP="00F611C1">
      <w:pPr>
        <w:pStyle w:val="NoSpacing"/>
        <w:ind w:left="432"/>
      </w:pPr>
      <w:r>
        <w:t xml:space="preserve">Vote: 4:0 </w:t>
      </w:r>
    </w:p>
    <w:p w14:paraId="7AFCC2FC" w14:textId="77777777" w:rsidR="00F611C1" w:rsidRDefault="00F611C1" w:rsidP="00241F9B">
      <w:pPr>
        <w:pStyle w:val="NoSpacing"/>
        <w:ind w:left="432"/>
      </w:pPr>
      <w:r>
        <w:t>All yea votes and the motion passed.</w:t>
      </w:r>
    </w:p>
    <w:p w14:paraId="4DD1301D" w14:textId="77777777" w:rsidR="00241F9B" w:rsidRDefault="00241F9B" w:rsidP="00241F9B">
      <w:pPr>
        <w:pStyle w:val="NoSpacing"/>
        <w:ind w:left="432"/>
      </w:pPr>
    </w:p>
    <w:p w14:paraId="6D2F9808" w14:textId="77777777" w:rsidR="00AB26BD" w:rsidRPr="001D2643" w:rsidRDefault="005245BC" w:rsidP="00F611C1">
      <w:pPr>
        <w:pStyle w:val="NoSpacing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3.</w:t>
      </w:r>
      <w:r w:rsidRPr="001D2643">
        <w:rPr>
          <w:rFonts w:cstheme="minorHAnsi"/>
          <w:b/>
          <w:bCs/>
        </w:rPr>
        <w:tab/>
        <w:t>PLEDGE TO THE AMERICAN FLAG: </w:t>
      </w:r>
    </w:p>
    <w:p w14:paraId="55E86065" w14:textId="77777777" w:rsidR="001B1778" w:rsidRDefault="005245BC" w:rsidP="00F71292">
      <w:pPr>
        <w:pStyle w:val="NoSpacing"/>
        <w:spacing w:line="276" w:lineRule="auto"/>
        <w:ind w:left="432"/>
        <w:rPr>
          <w:rFonts w:cstheme="minorHAnsi"/>
        </w:rPr>
      </w:pPr>
      <w:r w:rsidRPr="001D2643">
        <w:rPr>
          <w:rFonts w:cstheme="minorHAnsi"/>
        </w:rPr>
        <w:t>Vice Chairman Maxwell led the Pledge of Allegiance.</w:t>
      </w:r>
    </w:p>
    <w:p w14:paraId="4EC6D556" w14:textId="77777777" w:rsidR="00F611C1" w:rsidRPr="001D2643" w:rsidRDefault="00F611C1" w:rsidP="00F71292">
      <w:pPr>
        <w:pStyle w:val="NoSpacing"/>
        <w:spacing w:line="276" w:lineRule="auto"/>
        <w:ind w:left="432"/>
        <w:rPr>
          <w:rFonts w:cstheme="minorHAnsi"/>
        </w:rPr>
      </w:pPr>
    </w:p>
    <w:p w14:paraId="3CF32B7E" w14:textId="77777777" w:rsidR="00AB26BD" w:rsidRPr="001D2643" w:rsidRDefault="00E57A10" w:rsidP="00F71292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 xml:space="preserve">4. </w:t>
      </w:r>
      <w:r w:rsidR="00F71292">
        <w:rPr>
          <w:rFonts w:cstheme="minorHAnsi"/>
          <w:b/>
          <w:bCs/>
        </w:rPr>
        <w:tab/>
      </w:r>
      <w:r w:rsidR="005245BC" w:rsidRPr="001D2643">
        <w:rPr>
          <w:rFonts w:cstheme="minorHAnsi"/>
          <w:b/>
          <w:bCs/>
        </w:rPr>
        <w:t>MISCELLANEOUS:</w:t>
      </w:r>
    </w:p>
    <w:p w14:paraId="57D86626" w14:textId="77777777" w:rsidR="00AB26BD" w:rsidRPr="001D2643" w:rsidRDefault="00E57A10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a.</w:t>
      </w:r>
      <w:r w:rsidR="005245BC" w:rsidRPr="001D2643">
        <w:rPr>
          <w:rFonts w:cstheme="minorHAnsi"/>
          <w:b/>
          <w:bCs/>
        </w:rPr>
        <w:t> Recreation Department: Bridge</w:t>
      </w:r>
    </w:p>
    <w:p w14:paraId="23D3B6CB" w14:textId="77777777" w:rsidR="00AB26BD" w:rsidRPr="001D2643" w:rsidRDefault="005245BC" w:rsidP="002436AA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>Maintenance Supervisor, Kenny Crumley, reported on the bridge repair at Hudson Valley Park. </w:t>
      </w:r>
      <w:r w:rsidR="00CB3671">
        <w:rPr>
          <w:rFonts w:cstheme="minorHAnsi"/>
        </w:rPr>
        <w:t>He stated the</w:t>
      </w:r>
      <w:r w:rsidRPr="001D2643">
        <w:rPr>
          <w:rFonts w:cstheme="minorHAnsi"/>
        </w:rPr>
        <w:t xml:space="preserve"> quote for lumber would $2</w:t>
      </w:r>
      <w:r w:rsidR="00CB3671">
        <w:rPr>
          <w:rFonts w:cstheme="minorHAnsi"/>
        </w:rPr>
        <w:t>,</w:t>
      </w:r>
      <w:r w:rsidRPr="001D2643">
        <w:rPr>
          <w:rFonts w:cstheme="minorHAnsi"/>
        </w:rPr>
        <w:t>100 without handrails</w:t>
      </w:r>
      <w:r w:rsidR="00CB3671">
        <w:rPr>
          <w:rFonts w:cstheme="minorHAnsi"/>
        </w:rPr>
        <w:t xml:space="preserve"> and the t</w:t>
      </w:r>
      <w:r w:rsidRPr="001D2643">
        <w:rPr>
          <w:rFonts w:cstheme="minorHAnsi"/>
        </w:rPr>
        <w:t>otal cost of the project would be between $2</w:t>
      </w:r>
      <w:r w:rsidR="00CB3671">
        <w:rPr>
          <w:rFonts w:cstheme="minorHAnsi"/>
        </w:rPr>
        <w:t>,</w:t>
      </w:r>
      <w:r w:rsidRPr="001D2643">
        <w:rPr>
          <w:rFonts w:cstheme="minorHAnsi"/>
        </w:rPr>
        <w:t>500-$3</w:t>
      </w:r>
      <w:r w:rsidR="00CB3671">
        <w:rPr>
          <w:rFonts w:cstheme="minorHAnsi"/>
        </w:rPr>
        <w:t>,</w:t>
      </w:r>
      <w:r w:rsidRPr="001D2643">
        <w:rPr>
          <w:rFonts w:cstheme="minorHAnsi"/>
        </w:rPr>
        <w:t xml:space="preserve">000. </w:t>
      </w:r>
    </w:p>
    <w:p w14:paraId="0C184E4F" w14:textId="77777777" w:rsidR="00AB26BD" w:rsidRPr="001D2643" w:rsidRDefault="005245BC" w:rsidP="002436AA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>Commissioner Ausburn asked how long the bridge was</w:t>
      </w:r>
      <w:r w:rsidR="00CB3671">
        <w:rPr>
          <w:rFonts w:cstheme="minorHAnsi"/>
        </w:rPr>
        <w:t>?</w:t>
      </w:r>
      <w:r w:rsidRPr="001D2643">
        <w:rPr>
          <w:rFonts w:cstheme="minorHAnsi"/>
        </w:rPr>
        <w:t xml:space="preserve"> </w:t>
      </w:r>
    </w:p>
    <w:p w14:paraId="1B80E7E5" w14:textId="77777777" w:rsidR="00AB26BD" w:rsidRPr="001D2643" w:rsidRDefault="005245BC" w:rsidP="002436AA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Mr. Crumbley replied </w:t>
      </w:r>
      <w:r w:rsidR="00AB39AF" w:rsidRPr="001D2643">
        <w:rPr>
          <w:rFonts w:cstheme="minorHAnsi"/>
        </w:rPr>
        <w:t>forty</w:t>
      </w:r>
      <w:r w:rsidRPr="001D2643">
        <w:rPr>
          <w:rFonts w:cstheme="minorHAnsi"/>
        </w:rPr>
        <w:t xml:space="preserve"> feet.</w:t>
      </w:r>
    </w:p>
    <w:p w14:paraId="3B4D02B3" w14:textId="77777777" w:rsidR="00E57A10" w:rsidRDefault="005245BC" w:rsidP="00A52546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No Action Taken. </w:t>
      </w:r>
    </w:p>
    <w:p w14:paraId="146D63F2" w14:textId="77777777" w:rsidR="00A52546" w:rsidRDefault="00A52546" w:rsidP="00A52546">
      <w:pPr>
        <w:pStyle w:val="NoSpacing"/>
        <w:spacing w:line="276" w:lineRule="auto"/>
        <w:ind w:left="864"/>
        <w:rPr>
          <w:rFonts w:cstheme="minorHAnsi"/>
        </w:rPr>
      </w:pPr>
    </w:p>
    <w:p w14:paraId="43A0095D" w14:textId="77777777" w:rsidR="00A52546" w:rsidRDefault="00A52546" w:rsidP="00A52546">
      <w:pPr>
        <w:pStyle w:val="NoSpacing"/>
        <w:spacing w:line="276" w:lineRule="auto"/>
        <w:ind w:left="864"/>
        <w:rPr>
          <w:rFonts w:cstheme="minorHAnsi"/>
        </w:rPr>
      </w:pPr>
    </w:p>
    <w:p w14:paraId="6D941571" w14:textId="77777777" w:rsidR="00A52546" w:rsidRPr="001D2643" w:rsidRDefault="00A52546" w:rsidP="00A52546">
      <w:pPr>
        <w:pStyle w:val="NoSpacing"/>
        <w:spacing w:line="276" w:lineRule="auto"/>
        <w:ind w:left="864"/>
        <w:rPr>
          <w:rFonts w:cstheme="minorHAnsi"/>
        </w:rPr>
      </w:pPr>
    </w:p>
    <w:p w14:paraId="65077607" w14:textId="77777777" w:rsidR="00AB26BD" w:rsidRPr="001D2643" w:rsidRDefault="00E57A10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b</w:t>
      </w:r>
      <w:r w:rsidR="005245BC" w:rsidRPr="001D2643">
        <w:rPr>
          <w:rFonts w:cstheme="minorHAnsi"/>
          <w:b/>
          <w:bCs/>
        </w:rPr>
        <w:t>. First Quarter Budget Review</w:t>
      </w:r>
    </w:p>
    <w:p w14:paraId="6A47CC9F" w14:textId="77777777" w:rsidR="00AB26BD" w:rsidRPr="001D2643" w:rsidRDefault="005245BC" w:rsidP="002436AA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Chairman Griffith said the Finance Officer </w:t>
      </w:r>
      <w:r w:rsidR="005D3C9B" w:rsidRPr="001D2643">
        <w:rPr>
          <w:rFonts w:cstheme="minorHAnsi"/>
        </w:rPr>
        <w:t xml:space="preserve">would </w:t>
      </w:r>
      <w:r w:rsidRPr="001D2643">
        <w:rPr>
          <w:rFonts w:cstheme="minorHAnsi"/>
        </w:rPr>
        <w:t>give a budget update</w:t>
      </w:r>
      <w:r w:rsidR="00CB3671">
        <w:rPr>
          <w:rFonts w:cstheme="minorHAnsi"/>
        </w:rPr>
        <w:t>, but i</w:t>
      </w:r>
      <w:r w:rsidRPr="001D2643">
        <w:rPr>
          <w:rFonts w:cstheme="minorHAnsi"/>
        </w:rPr>
        <w:t xml:space="preserve">n the past this update was done at the end of year. Moving forward this </w:t>
      </w:r>
      <w:r w:rsidR="005D3C9B" w:rsidRPr="001D2643">
        <w:rPr>
          <w:rFonts w:cstheme="minorHAnsi"/>
        </w:rPr>
        <w:t xml:space="preserve">would </w:t>
      </w:r>
      <w:r w:rsidRPr="001D2643">
        <w:rPr>
          <w:rFonts w:cstheme="minorHAnsi"/>
        </w:rPr>
        <w:t>be done once a quarter to track the county's budget and finances.</w:t>
      </w:r>
    </w:p>
    <w:p w14:paraId="5F81E70C" w14:textId="77777777" w:rsidR="00CB3671" w:rsidRDefault="005245BC" w:rsidP="00CB3671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Finance Officer, Randy Failyer reported on the </w:t>
      </w:r>
      <w:r w:rsidR="00CB3671">
        <w:rPr>
          <w:rFonts w:cstheme="minorHAnsi"/>
        </w:rPr>
        <w:t>f</w:t>
      </w:r>
      <w:r w:rsidRPr="001D2643">
        <w:rPr>
          <w:rFonts w:cstheme="minorHAnsi"/>
        </w:rPr>
        <w:t xml:space="preserve">irst </w:t>
      </w:r>
      <w:r w:rsidR="00CB3671">
        <w:rPr>
          <w:rFonts w:cstheme="minorHAnsi"/>
        </w:rPr>
        <w:t>q</w:t>
      </w:r>
      <w:r w:rsidRPr="001D2643">
        <w:rPr>
          <w:rFonts w:cstheme="minorHAnsi"/>
        </w:rPr>
        <w:t xml:space="preserve">uarter </w:t>
      </w:r>
      <w:r w:rsidR="00CB3671">
        <w:rPr>
          <w:rFonts w:cstheme="minorHAnsi"/>
        </w:rPr>
        <w:t>b</w:t>
      </w:r>
      <w:r w:rsidRPr="001D2643">
        <w:rPr>
          <w:rFonts w:cstheme="minorHAnsi"/>
        </w:rPr>
        <w:t>udget</w:t>
      </w:r>
      <w:r w:rsidR="00CB3671">
        <w:rPr>
          <w:rFonts w:cstheme="minorHAnsi"/>
        </w:rPr>
        <w:t xml:space="preserve"> as follows:</w:t>
      </w:r>
    </w:p>
    <w:p w14:paraId="158997CC" w14:textId="77777777" w:rsidR="00CB3671" w:rsidRDefault="00CB3671" w:rsidP="00CB3671">
      <w:pPr>
        <w:pStyle w:val="NoSpacing"/>
        <w:spacing w:line="276" w:lineRule="auto"/>
        <w:ind w:left="864"/>
        <w:rPr>
          <w:rFonts w:cstheme="minorHAnsi"/>
        </w:rPr>
      </w:pPr>
    </w:p>
    <w:p w14:paraId="5A9117D1" w14:textId="77777777" w:rsidR="00CB3671" w:rsidRDefault="005245BC" w:rsidP="00CB3671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All the departments </w:t>
      </w:r>
      <w:r w:rsidR="005D3C9B" w:rsidRPr="001D2643">
        <w:rPr>
          <w:rFonts w:cstheme="minorHAnsi"/>
        </w:rPr>
        <w:t xml:space="preserve">were </w:t>
      </w:r>
      <w:r w:rsidRPr="001D2643">
        <w:rPr>
          <w:rFonts w:cstheme="minorHAnsi"/>
        </w:rPr>
        <w:t xml:space="preserve">on track with </w:t>
      </w:r>
      <w:r w:rsidR="000B1C0D" w:rsidRPr="001D2643">
        <w:rPr>
          <w:rFonts w:cstheme="minorHAnsi"/>
        </w:rPr>
        <w:t xml:space="preserve">their </w:t>
      </w:r>
      <w:r w:rsidRPr="001D2643">
        <w:rPr>
          <w:rFonts w:cstheme="minorHAnsi"/>
        </w:rPr>
        <w:t xml:space="preserve">budget. </w:t>
      </w:r>
    </w:p>
    <w:p w14:paraId="0B4B9B4C" w14:textId="77777777" w:rsidR="00AB26BD" w:rsidRPr="001D2643" w:rsidRDefault="005245BC" w:rsidP="00CB3671">
      <w:pPr>
        <w:pStyle w:val="NoSpacing"/>
        <w:numPr>
          <w:ilvl w:val="0"/>
          <w:numId w:val="1"/>
        </w:numPr>
        <w:spacing w:line="276" w:lineRule="auto"/>
        <w:rPr>
          <w:rFonts w:cstheme="minorHAnsi"/>
        </w:rPr>
      </w:pPr>
      <w:r w:rsidRPr="001D2643">
        <w:rPr>
          <w:rFonts w:cstheme="minorHAnsi"/>
        </w:rPr>
        <w:t xml:space="preserve">Probate Judge Cameron Boswell had </w:t>
      </w:r>
      <w:r w:rsidR="00CB3671">
        <w:rPr>
          <w:rFonts w:cstheme="minorHAnsi"/>
        </w:rPr>
        <w:t>updated</w:t>
      </w:r>
      <w:r w:rsidRPr="001D2643">
        <w:rPr>
          <w:rFonts w:cstheme="minorHAnsi"/>
        </w:rPr>
        <w:t xml:space="preserve"> fees and fines</w:t>
      </w:r>
      <w:r w:rsidR="00CB3671">
        <w:rPr>
          <w:rFonts w:cstheme="minorHAnsi"/>
        </w:rPr>
        <w:t xml:space="preserve"> and had </w:t>
      </w:r>
      <w:r w:rsidRPr="001D2643">
        <w:rPr>
          <w:rFonts w:cstheme="minorHAnsi"/>
        </w:rPr>
        <w:t xml:space="preserve">already recouped 50% of what was </w:t>
      </w:r>
      <w:r w:rsidR="00CB3671">
        <w:rPr>
          <w:rFonts w:cstheme="minorHAnsi"/>
        </w:rPr>
        <w:t>projected</w:t>
      </w:r>
      <w:r w:rsidRPr="001D2643">
        <w:rPr>
          <w:rFonts w:cstheme="minorHAnsi"/>
        </w:rPr>
        <w:t>. From the Vital Records account $9,700 had already been collected. This would go back into the Probate Judges salary per Georgia State Law. </w:t>
      </w:r>
    </w:p>
    <w:p w14:paraId="6E917B70" w14:textId="77777777" w:rsidR="00AB26BD" w:rsidRPr="001D2643" w:rsidRDefault="005245BC" w:rsidP="002436AA">
      <w:pPr>
        <w:pStyle w:val="NoSpacing"/>
        <w:numPr>
          <w:ilvl w:val="0"/>
          <w:numId w:val="1"/>
        </w:numPr>
        <w:spacing w:line="276" w:lineRule="auto"/>
        <w:rPr>
          <w:rFonts w:cstheme="minorHAnsi"/>
        </w:rPr>
      </w:pPr>
      <w:r w:rsidRPr="001D2643">
        <w:rPr>
          <w:rFonts w:cstheme="minorHAnsi"/>
        </w:rPr>
        <w:t xml:space="preserve">Overall </w:t>
      </w:r>
      <w:r w:rsidR="0005166E" w:rsidRPr="001D2643">
        <w:rPr>
          <w:rFonts w:cstheme="minorHAnsi"/>
        </w:rPr>
        <w:t>Mr.</w:t>
      </w:r>
      <w:r w:rsidRPr="001D2643">
        <w:rPr>
          <w:rFonts w:cstheme="minorHAnsi"/>
        </w:rPr>
        <w:t xml:space="preserve"> Failyer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 xml:space="preserve">happy with how the revenues for county departments </w:t>
      </w:r>
      <w:r w:rsidR="005D3C9B" w:rsidRPr="001D2643">
        <w:rPr>
          <w:rFonts w:cstheme="minorHAnsi"/>
        </w:rPr>
        <w:t xml:space="preserve">were </w:t>
      </w:r>
      <w:r w:rsidRPr="001D2643">
        <w:rPr>
          <w:rFonts w:cstheme="minorHAnsi"/>
        </w:rPr>
        <w:t>on tr</w:t>
      </w:r>
      <w:r w:rsidR="00CB3671">
        <w:rPr>
          <w:rFonts w:cstheme="minorHAnsi"/>
        </w:rPr>
        <w:t>ack</w:t>
      </w:r>
      <w:r w:rsidRPr="001D2643">
        <w:rPr>
          <w:rFonts w:cstheme="minorHAnsi"/>
        </w:rPr>
        <w:t xml:space="preserve"> for 1st Quarter.</w:t>
      </w:r>
    </w:p>
    <w:p w14:paraId="5E3966CE" w14:textId="77777777" w:rsidR="00CB3671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CB3671">
        <w:rPr>
          <w:rFonts w:cstheme="minorHAnsi"/>
        </w:rPr>
        <w:t xml:space="preserve">Some of the county departments had unexpected expenses for technology such as new servers and other equipment. </w:t>
      </w:r>
    </w:p>
    <w:p w14:paraId="5B29D50F" w14:textId="77777777" w:rsidR="00AA6C06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CF3A7D">
        <w:rPr>
          <w:rFonts w:cstheme="minorHAnsi"/>
        </w:rPr>
        <w:t>Human Resources expenses were high due to Workers Comp</w:t>
      </w:r>
      <w:r w:rsidR="00CB3671" w:rsidRPr="00CF3A7D">
        <w:rPr>
          <w:rFonts w:cstheme="minorHAnsi"/>
        </w:rPr>
        <w:t xml:space="preserve">ensation which </w:t>
      </w:r>
      <w:r w:rsidR="00CF3A7D" w:rsidRPr="00CF3A7D">
        <w:rPr>
          <w:rFonts w:cstheme="minorHAnsi"/>
        </w:rPr>
        <w:t>was</w:t>
      </w:r>
      <w:r w:rsidRPr="00CF3A7D">
        <w:rPr>
          <w:rFonts w:cstheme="minorHAnsi"/>
        </w:rPr>
        <w:t xml:space="preserve"> expected. The Courthouse expenses </w:t>
      </w:r>
      <w:r w:rsidR="005D3C9B" w:rsidRPr="00CF3A7D">
        <w:rPr>
          <w:rFonts w:cstheme="minorHAnsi"/>
        </w:rPr>
        <w:t xml:space="preserve">were </w:t>
      </w:r>
      <w:r w:rsidRPr="00CF3A7D">
        <w:rPr>
          <w:rFonts w:cstheme="minorHAnsi"/>
        </w:rPr>
        <w:t xml:space="preserve">higher than expected due to building maintenance, security. and high energy cost. The Annex expenses </w:t>
      </w:r>
      <w:r w:rsidR="005D3C9B" w:rsidRPr="00CF3A7D">
        <w:rPr>
          <w:rFonts w:cstheme="minorHAnsi"/>
        </w:rPr>
        <w:t xml:space="preserve">were </w:t>
      </w:r>
      <w:r w:rsidRPr="00CF3A7D">
        <w:rPr>
          <w:rFonts w:cstheme="minorHAnsi"/>
        </w:rPr>
        <w:t xml:space="preserve">higher due to small equipment and legal fees because all departments legal fees </w:t>
      </w:r>
      <w:r w:rsidR="005D3C9B" w:rsidRPr="00CF3A7D">
        <w:rPr>
          <w:rFonts w:cstheme="minorHAnsi"/>
        </w:rPr>
        <w:t xml:space="preserve">were </w:t>
      </w:r>
      <w:r w:rsidRPr="00CF3A7D">
        <w:rPr>
          <w:rFonts w:cstheme="minorHAnsi"/>
        </w:rPr>
        <w:t xml:space="preserve">taken out of the Annex's budget. </w:t>
      </w:r>
    </w:p>
    <w:p w14:paraId="6EDF93B0" w14:textId="77777777" w:rsidR="00CF3A7D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CF3A7D">
        <w:rPr>
          <w:rFonts w:cstheme="minorHAnsi"/>
        </w:rPr>
        <w:t xml:space="preserve">Jail account </w:t>
      </w:r>
      <w:r w:rsidR="00592508" w:rsidRPr="00CF3A7D">
        <w:rPr>
          <w:rFonts w:cstheme="minorHAnsi"/>
        </w:rPr>
        <w:t xml:space="preserve">was </w:t>
      </w:r>
      <w:r w:rsidRPr="00CF3A7D">
        <w:rPr>
          <w:rFonts w:cstheme="minorHAnsi"/>
        </w:rPr>
        <w:t>high on both inmate food and housing. The account pays $90,000 a month/$960,000 a year for Banks County inmate housing in Hart and Lumpkin counties. The estimated budget for Inmate Housing was only for $100,000 for the entire year due to that was what was historically spent. Chairman Griffith</w:t>
      </w:r>
      <w:r w:rsidR="00CF3A7D" w:rsidRPr="00CF3A7D">
        <w:rPr>
          <w:rFonts w:cstheme="minorHAnsi"/>
        </w:rPr>
        <w:t xml:space="preserve"> discussed the cost of the back log of cases with </w:t>
      </w:r>
      <w:r w:rsidRPr="00CF3A7D">
        <w:rPr>
          <w:rFonts w:cstheme="minorHAnsi"/>
        </w:rPr>
        <w:t>the District Attorney</w:t>
      </w:r>
      <w:r w:rsidR="00CF3A7D" w:rsidRPr="00CF3A7D">
        <w:rPr>
          <w:rFonts w:cstheme="minorHAnsi"/>
        </w:rPr>
        <w:t xml:space="preserve">. </w:t>
      </w:r>
    </w:p>
    <w:p w14:paraId="1231AEB7" w14:textId="77777777" w:rsidR="00AB26BD" w:rsidRPr="00CF3A7D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CF3A7D">
        <w:rPr>
          <w:rFonts w:cstheme="minorHAnsi"/>
        </w:rPr>
        <w:t xml:space="preserve">Mr. Failyer </w:t>
      </w:r>
      <w:r w:rsidR="001B1778" w:rsidRPr="00CF3A7D">
        <w:rPr>
          <w:rFonts w:cstheme="minorHAnsi"/>
        </w:rPr>
        <w:t>continued</w:t>
      </w:r>
      <w:r w:rsidRPr="00CF3A7D">
        <w:rPr>
          <w:rFonts w:cstheme="minorHAnsi"/>
        </w:rPr>
        <w:t xml:space="preserve"> stating the </w:t>
      </w:r>
      <w:r w:rsidR="001B1778" w:rsidRPr="00CF3A7D">
        <w:rPr>
          <w:rFonts w:cstheme="minorHAnsi"/>
        </w:rPr>
        <w:t>Coroner</w:t>
      </w:r>
      <w:r w:rsidRPr="00CF3A7D">
        <w:rPr>
          <w:rFonts w:cstheme="minorHAnsi"/>
        </w:rPr>
        <w:t xml:space="preserve">, E911, and Road departments </w:t>
      </w:r>
      <w:r w:rsidR="005D3C9B" w:rsidRPr="00CF3A7D">
        <w:rPr>
          <w:rFonts w:cstheme="minorHAnsi"/>
        </w:rPr>
        <w:t xml:space="preserve">were </w:t>
      </w:r>
      <w:r w:rsidRPr="00CF3A7D">
        <w:rPr>
          <w:rFonts w:cstheme="minorHAnsi"/>
        </w:rPr>
        <w:t xml:space="preserve">on track with their budgets. He </w:t>
      </w:r>
      <w:r w:rsidR="00FC00A1">
        <w:rPr>
          <w:rFonts w:cstheme="minorHAnsi"/>
        </w:rPr>
        <w:t>stated</w:t>
      </w:r>
      <w:r w:rsidRPr="00CF3A7D">
        <w:rPr>
          <w:rFonts w:cstheme="minorHAnsi"/>
        </w:rPr>
        <w:t xml:space="preserve"> that the Road Department </w:t>
      </w:r>
      <w:r w:rsidR="00FC00A1">
        <w:rPr>
          <w:rFonts w:cstheme="minorHAnsi"/>
        </w:rPr>
        <w:t xml:space="preserve">would </w:t>
      </w:r>
      <w:r w:rsidRPr="00CF3A7D">
        <w:rPr>
          <w:rFonts w:cstheme="minorHAnsi"/>
        </w:rPr>
        <w:t xml:space="preserve">stay on budget due to the </w:t>
      </w:r>
      <w:r w:rsidR="00FC00A1">
        <w:rPr>
          <w:rFonts w:cstheme="minorHAnsi"/>
        </w:rPr>
        <w:t>T-</w:t>
      </w:r>
      <w:r w:rsidRPr="00CF3A7D">
        <w:rPr>
          <w:rFonts w:cstheme="minorHAnsi"/>
        </w:rPr>
        <w:t xml:space="preserve">SPLOST that pays for capital improvements </w:t>
      </w:r>
      <w:r w:rsidR="00FC00A1">
        <w:rPr>
          <w:rFonts w:cstheme="minorHAnsi"/>
        </w:rPr>
        <w:t>for</w:t>
      </w:r>
      <w:r w:rsidRPr="00CF3A7D">
        <w:rPr>
          <w:rFonts w:cstheme="minorHAnsi"/>
        </w:rPr>
        <w:t xml:space="preserve"> roads and bridges</w:t>
      </w:r>
      <w:r w:rsidR="00FC00A1">
        <w:rPr>
          <w:rFonts w:cstheme="minorHAnsi"/>
        </w:rPr>
        <w:t>.</w:t>
      </w:r>
    </w:p>
    <w:p w14:paraId="17086BFD" w14:textId="77777777" w:rsidR="008B39FC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1D2643">
        <w:rPr>
          <w:rFonts w:cstheme="minorHAnsi"/>
        </w:rPr>
        <w:t xml:space="preserve">The </w:t>
      </w:r>
      <w:r w:rsidR="00FC00A1">
        <w:rPr>
          <w:rFonts w:cstheme="minorHAnsi"/>
        </w:rPr>
        <w:t>R</w:t>
      </w:r>
      <w:r w:rsidRPr="001D2643">
        <w:rPr>
          <w:rFonts w:cstheme="minorHAnsi"/>
        </w:rPr>
        <w:t xml:space="preserve">ecreation </w:t>
      </w:r>
      <w:r w:rsidR="00FC00A1">
        <w:rPr>
          <w:rFonts w:cstheme="minorHAnsi"/>
        </w:rPr>
        <w:t>D</w:t>
      </w:r>
      <w:r w:rsidRPr="001D2643">
        <w:rPr>
          <w:rFonts w:cstheme="minorHAnsi"/>
        </w:rPr>
        <w:t xml:space="preserve">epartment </w:t>
      </w:r>
      <w:r w:rsidR="005D3C9B" w:rsidRPr="001D2643">
        <w:rPr>
          <w:rFonts w:cstheme="minorHAnsi"/>
        </w:rPr>
        <w:t>w</w:t>
      </w:r>
      <w:r w:rsidR="00FC00A1">
        <w:rPr>
          <w:rFonts w:cstheme="minorHAnsi"/>
        </w:rPr>
        <w:t>as</w:t>
      </w:r>
      <w:r w:rsidR="005D3C9B" w:rsidRPr="001D2643">
        <w:rPr>
          <w:rFonts w:cstheme="minorHAnsi"/>
        </w:rPr>
        <w:t xml:space="preserve"> </w:t>
      </w:r>
      <w:r w:rsidRPr="001D2643">
        <w:rPr>
          <w:rFonts w:cstheme="minorHAnsi"/>
        </w:rPr>
        <w:t xml:space="preserve">high in building maintenance and </w:t>
      </w:r>
      <w:r w:rsidR="00FC00A1">
        <w:rPr>
          <w:rFonts w:cstheme="minorHAnsi"/>
        </w:rPr>
        <w:t>recreation</w:t>
      </w:r>
      <w:r w:rsidRPr="001D2643">
        <w:rPr>
          <w:rFonts w:cstheme="minorHAnsi"/>
        </w:rPr>
        <w:t xml:space="preserve"> equipment. Chairman Griffith stated th</w:t>
      </w:r>
      <w:r w:rsidR="00B9304C">
        <w:rPr>
          <w:rFonts w:cstheme="minorHAnsi"/>
        </w:rPr>
        <w:t>e</w:t>
      </w:r>
      <w:r w:rsidRPr="001D2643">
        <w:rPr>
          <w:rFonts w:cstheme="minorHAnsi"/>
        </w:rPr>
        <w:t xml:space="preserve"> department ha</w:t>
      </w:r>
      <w:r w:rsidR="005D3C9B" w:rsidRPr="001D2643">
        <w:rPr>
          <w:rFonts w:cstheme="minorHAnsi"/>
        </w:rPr>
        <w:t>d</w:t>
      </w:r>
      <w:r w:rsidRPr="001D2643">
        <w:rPr>
          <w:rFonts w:cstheme="minorHAnsi"/>
        </w:rPr>
        <w:t xml:space="preserve"> found another supplier for uniforms that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 xml:space="preserve">cheaper than the previous supplier. It would decrease the </w:t>
      </w:r>
      <w:r w:rsidR="00B9304C" w:rsidRPr="001D2643">
        <w:rPr>
          <w:rFonts w:cstheme="minorHAnsi"/>
        </w:rPr>
        <w:t>rec</w:t>
      </w:r>
      <w:r w:rsidR="00B9304C">
        <w:rPr>
          <w:rFonts w:cstheme="minorHAnsi"/>
        </w:rPr>
        <w:t>reation</w:t>
      </w:r>
      <w:r w:rsidRPr="001D2643">
        <w:rPr>
          <w:rFonts w:cstheme="minorHAnsi"/>
        </w:rPr>
        <w:t xml:space="preserve"> equipment expense. </w:t>
      </w:r>
    </w:p>
    <w:p w14:paraId="392383A8" w14:textId="77777777" w:rsidR="00AB26BD" w:rsidRPr="001D2643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1D2643">
        <w:rPr>
          <w:rFonts w:cstheme="minorHAnsi"/>
        </w:rPr>
        <w:t xml:space="preserve">The Historical Building Maintenance account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 xml:space="preserve">elevated due to the phone, elevator, phone in the elevator, water, power, </w:t>
      </w:r>
      <w:r w:rsidR="006F2F5F" w:rsidRPr="001D2643">
        <w:rPr>
          <w:rFonts w:cstheme="minorHAnsi"/>
        </w:rPr>
        <w:t>security,</w:t>
      </w:r>
      <w:r w:rsidRPr="001D2643">
        <w:rPr>
          <w:rFonts w:cstheme="minorHAnsi"/>
        </w:rPr>
        <w:t xml:space="preserve"> and general upkeep.  This includes the Historic Courthouse and Historic Jail. </w:t>
      </w:r>
    </w:p>
    <w:p w14:paraId="227E8718" w14:textId="77777777" w:rsidR="00AB26BD" w:rsidRPr="001D2643" w:rsidRDefault="005245BC" w:rsidP="002436AA">
      <w:pPr>
        <w:pStyle w:val="NoSpacing"/>
        <w:numPr>
          <w:ilvl w:val="0"/>
          <w:numId w:val="2"/>
        </w:numPr>
        <w:spacing w:line="276" w:lineRule="auto"/>
        <w:ind w:left="1584"/>
        <w:rPr>
          <w:rFonts w:cstheme="minorHAnsi"/>
        </w:rPr>
      </w:pPr>
      <w:r w:rsidRPr="001D2643">
        <w:rPr>
          <w:rFonts w:cstheme="minorHAnsi"/>
        </w:rPr>
        <w:t xml:space="preserve">Overall Mr. Failyer concluded the entire budget for every department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 xml:space="preserve">2% over. Chairman Griffith stated </w:t>
      </w:r>
      <w:r w:rsidR="00AA6C06">
        <w:rPr>
          <w:rFonts w:cstheme="minorHAnsi"/>
        </w:rPr>
        <w:t>the overage</w:t>
      </w:r>
      <w:r w:rsidRPr="001D2643">
        <w:rPr>
          <w:rFonts w:cstheme="minorHAnsi"/>
        </w:rPr>
        <w:t xml:space="preserve"> </w:t>
      </w:r>
      <w:r w:rsidR="00592508" w:rsidRPr="001D2643">
        <w:rPr>
          <w:rFonts w:cstheme="minorHAnsi"/>
        </w:rPr>
        <w:t>was</w:t>
      </w:r>
      <w:r w:rsidRPr="001D2643">
        <w:rPr>
          <w:rFonts w:cstheme="minorHAnsi"/>
        </w:rPr>
        <w:t xml:space="preserve"> inmate housing and legal fees. Commissioner Ausburn said the silver lining in the </w:t>
      </w:r>
      <w:r w:rsidR="00AA6C06">
        <w:rPr>
          <w:rFonts w:cstheme="minorHAnsi"/>
        </w:rPr>
        <w:t>i</w:t>
      </w:r>
      <w:r w:rsidRPr="001D2643">
        <w:rPr>
          <w:rFonts w:cstheme="minorHAnsi"/>
        </w:rPr>
        <w:t xml:space="preserve">nmate </w:t>
      </w:r>
      <w:r w:rsidR="00AA6C06">
        <w:rPr>
          <w:rFonts w:cstheme="minorHAnsi"/>
        </w:rPr>
        <w:t>h</w:t>
      </w:r>
      <w:r w:rsidRPr="001D2643">
        <w:rPr>
          <w:rFonts w:cstheme="minorHAnsi"/>
        </w:rPr>
        <w:t xml:space="preserve">ousing expense </w:t>
      </w:r>
      <w:r w:rsidR="0005166E" w:rsidRPr="001D2643">
        <w:rPr>
          <w:rFonts w:cstheme="minorHAnsi"/>
        </w:rPr>
        <w:t>were those</w:t>
      </w:r>
      <w:r w:rsidRPr="001D2643">
        <w:rPr>
          <w:rFonts w:cstheme="minorHAnsi"/>
        </w:rPr>
        <w:t xml:space="preserve"> people </w:t>
      </w:r>
      <w:r w:rsidR="005D3C9B" w:rsidRPr="001D2643">
        <w:rPr>
          <w:rFonts w:cstheme="minorHAnsi"/>
        </w:rPr>
        <w:t xml:space="preserve">were </w:t>
      </w:r>
      <w:r w:rsidRPr="001D2643">
        <w:rPr>
          <w:rFonts w:cstheme="minorHAnsi"/>
        </w:rPr>
        <w:t>not out committing crimes. </w:t>
      </w:r>
    </w:p>
    <w:p w14:paraId="6B116CFF" w14:textId="77777777" w:rsidR="00AB26BD" w:rsidRPr="001D2643" w:rsidRDefault="00E57A10" w:rsidP="00E57A10">
      <w:pPr>
        <w:pStyle w:val="NoSpacing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5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CONTRACTS AND AGREEMENTS:</w:t>
      </w:r>
    </w:p>
    <w:p w14:paraId="168F6534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a.</w:t>
      </w:r>
      <w:r w:rsidRPr="001D2643">
        <w:rPr>
          <w:rFonts w:cstheme="minorHAnsi"/>
          <w:b/>
          <w:bCs/>
        </w:rPr>
        <w:tab/>
        <w:t>Public Transportation - GDOT TTFP Addendum #2 - Ratification</w:t>
      </w:r>
    </w:p>
    <w:p w14:paraId="162A4B64" w14:textId="77777777" w:rsidR="00AB26BD" w:rsidRPr="001D2643" w:rsidRDefault="005A2530" w:rsidP="002436AA">
      <w:pPr>
        <w:pStyle w:val="NoSpacing"/>
        <w:spacing w:line="276" w:lineRule="auto"/>
        <w:ind w:left="864"/>
        <w:rPr>
          <w:rFonts w:cstheme="minorHAnsi"/>
        </w:rPr>
      </w:pPr>
      <w:r>
        <w:rPr>
          <w:rFonts w:cstheme="minorHAnsi"/>
        </w:rPr>
        <w:t xml:space="preserve">Chairman Addendum # 2 was for the ratification of his signature for the </w:t>
      </w:r>
      <w:r w:rsidRPr="005A2530">
        <w:rPr>
          <w:rFonts w:cstheme="minorHAnsi"/>
        </w:rPr>
        <w:t>GDOT TTFP program.</w:t>
      </w:r>
    </w:p>
    <w:p w14:paraId="6F9B0A73" w14:textId="77777777" w:rsidR="00AB26BD" w:rsidRPr="001D2643" w:rsidRDefault="005245BC" w:rsidP="002436AA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>Motion to approve the ratification of Addendum #2.</w:t>
      </w:r>
    </w:p>
    <w:p w14:paraId="29ECD6CA" w14:textId="77777777" w:rsidR="00B32B93" w:rsidRDefault="005245BC" w:rsidP="00B32B93">
      <w:pPr>
        <w:pStyle w:val="NoSpacing"/>
        <w:ind w:left="432" w:firstLine="432"/>
      </w:pPr>
      <w:r w:rsidRPr="00B32B93">
        <w:t xml:space="preserve">Motion made by Commissioner Ausburn, Seconded by Vice Chairman Maxwell. </w:t>
      </w:r>
    </w:p>
    <w:p w14:paraId="7DF8C458" w14:textId="77777777" w:rsidR="00B32B93" w:rsidRDefault="005245BC" w:rsidP="00B32B93">
      <w:pPr>
        <w:pStyle w:val="NoSpacing"/>
        <w:ind w:left="432" w:firstLine="432"/>
      </w:pPr>
      <w:r w:rsidRPr="00B32B93">
        <w:t>Voting Yea: Chairman Griffith, Vice Chairman Maxwell, Commissioner Ausburn, Commissioner Garrison. </w:t>
      </w:r>
    </w:p>
    <w:p w14:paraId="4B915051" w14:textId="77777777" w:rsidR="00B32B93" w:rsidRDefault="005245BC" w:rsidP="00B32B93">
      <w:pPr>
        <w:pStyle w:val="NoSpacing"/>
        <w:ind w:left="432" w:firstLine="432"/>
      </w:pPr>
      <w:r w:rsidRPr="00B32B93">
        <w:t>Vote: 4:0</w:t>
      </w:r>
    </w:p>
    <w:p w14:paraId="20C30014" w14:textId="77777777" w:rsidR="00AB26BD" w:rsidRDefault="005245BC" w:rsidP="00B32B93">
      <w:pPr>
        <w:pStyle w:val="NoSpacing"/>
        <w:ind w:left="432" w:firstLine="432"/>
      </w:pPr>
      <w:r w:rsidRPr="00B32B93">
        <w:lastRenderedPageBreak/>
        <w:t>All yea votes and the motion passed.</w:t>
      </w:r>
    </w:p>
    <w:p w14:paraId="73E6D222" w14:textId="77777777" w:rsidR="00AE043E" w:rsidRPr="00B32B93" w:rsidRDefault="00AE043E" w:rsidP="00B32B93">
      <w:pPr>
        <w:pStyle w:val="NoSpacing"/>
        <w:ind w:left="432" w:firstLine="432"/>
      </w:pPr>
    </w:p>
    <w:p w14:paraId="79185E81" w14:textId="77777777" w:rsidR="00AB26BD" w:rsidRPr="001D2643" w:rsidRDefault="005245BC" w:rsidP="00CB3671">
      <w:pPr>
        <w:pStyle w:val="NoSpacing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b.</w:t>
      </w:r>
      <w:r w:rsidRPr="001D2643">
        <w:rPr>
          <w:rFonts w:cstheme="minorHAnsi"/>
          <w:b/>
          <w:bCs/>
        </w:rPr>
        <w:tab/>
        <w:t>Extension Service: UGA MOU for Services</w:t>
      </w:r>
    </w:p>
    <w:p w14:paraId="36EE7A51" w14:textId="77777777" w:rsidR="00A52546" w:rsidRDefault="005245BC" w:rsidP="00A52546">
      <w:pPr>
        <w:pStyle w:val="NoSpacing"/>
        <w:ind w:left="864"/>
        <w:rPr>
          <w:rFonts w:cstheme="minorHAnsi"/>
        </w:rPr>
      </w:pPr>
      <w:r w:rsidRPr="001D2643">
        <w:rPr>
          <w:rFonts w:cstheme="minorHAnsi"/>
        </w:rPr>
        <w:t>Chairman Griffith stated this</w:t>
      </w:r>
      <w:r w:rsidR="00592508" w:rsidRPr="001D2643">
        <w:rPr>
          <w:rFonts w:cstheme="minorHAnsi"/>
        </w:rPr>
        <w:t xml:space="preserve"> was</w:t>
      </w:r>
      <w:r w:rsidRPr="001D2643">
        <w:rPr>
          <w:rFonts w:cstheme="minorHAnsi"/>
        </w:rPr>
        <w:t xml:space="preserve"> the UGA MOU for Services</w:t>
      </w:r>
      <w:r w:rsidR="006650A6">
        <w:rPr>
          <w:rFonts w:cstheme="minorHAnsi"/>
        </w:rPr>
        <w:t xml:space="preserve"> and t</w:t>
      </w:r>
      <w:r w:rsidRPr="001D2643">
        <w:rPr>
          <w:rFonts w:cstheme="minorHAnsi"/>
        </w:rPr>
        <w:t xml:space="preserve">his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>for the extension office in the county. The memorandum of understanding (MOU) 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 xml:space="preserve">a yearly agreement </w:t>
      </w:r>
      <w:r w:rsidR="007B4D1B">
        <w:rPr>
          <w:rFonts w:cstheme="minorHAnsi"/>
        </w:rPr>
        <w:t>that</w:t>
      </w:r>
      <w:r w:rsidRPr="001D2643">
        <w:rPr>
          <w:rFonts w:cstheme="minorHAnsi"/>
        </w:rPr>
        <w:t xml:space="preserve"> had been updated with the current year and the primary contact had been updated to the current Chairman on the Board of Commissioners.</w:t>
      </w:r>
    </w:p>
    <w:p w14:paraId="75D74E36" w14:textId="77777777" w:rsidR="00A52546" w:rsidRDefault="00A52546" w:rsidP="00A52546">
      <w:pPr>
        <w:pStyle w:val="NoSpacing"/>
        <w:ind w:left="864"/>
        <w:rPr>
          <w:rFonts w:cstheme="minorHAnsi"/>
        </w:rPr>
      </w:pPr>
    </w:p>
    <w:p w14:paraId="5FE0772F" w14:textId="77777777" w:rsidR="001D2643" w:rsidRPr="00A52546" w:rsidRDefault="005245BC" w:rsidP="00A52546">
      <w:pPr>
        <w:pStyle w:val="NoSpacing"/>
        <w:ind w:left="432" w:firstLine="432"/>
      </w:pPr>
      <w:r w:rsidRPr="00A52546">
        <w:t>Motion to approve and allow Chairman Griffith to sign the UGA MOU for Services.</w:t>
      </w:r>
    </w:p>
    <w:p w14:paraId="414932CC" w14:textId="77777777" w:rsidR="00A52546" w:rsidRDefault="00A52546" w:rsidP="00A52546">
      <w:pPr>
        <w:pStyle w:val="NoSpacing"/>
        <w:ind w:left="864"/>
      </w:pPr>
    </w:p>
    <w:p w14:paraId="302E8517" w14:textId="77777777" w:rsidR="00F611C1" w:rsidRDefault="005245BC" w:rsidP="00A52546">
      <w:pPr>
        <w:pStyle w:val="NoSpacing"/>
        <w:ind w:left="864"/>
      </w:pPr>
      <w:r w:rsidRPr="00A52546">
        <w:t xml:space="preserve">Motion made by Commissioner Ausburn, Seconded by Vice Chairman Maxwell. </w:t>
      </w:r>
    </w:p>
    <w:p w14:paraId="03B49A0D" w14:textId="77777777" w:rsidR="00F611C1" w:rsidRPr="00F611C1" w:rsidRDefault="00F611C1" w:rsidP="00F611C1">
      <w:pPr>
        <w:pStyle w:val="NoSpacing"/>
        <w:ind w:left="864"/>
      </w:pPr>
      <w:r w:rsidRPr="00F611C1">
        <w:t xml:space="preserve">Voting Yea: Chairman Griffith, Vice Chairman Maxwell, Commissioner Ausburn, Commissioner Garrison. </w:t>
      </w:r>
    </w:p>
    <w:p w14:paraId="42869E45" w14:textId="77777777" w:rsidR="00F611C1" w:rsidRPr="00F611C1" w:rsidRDefault="00F611C1" w:rsidP="00F611C1">
      <w:pPr>
        <w:pStyle w:val="NoSpacing"/>
        <w:ind w:left="864"/>
      </w:pPr>
      <w:r w:rsidRPr="00F611C1">
        <w:t xml:space="preserve">Vote: 4:0 </w:t>
      </w:r>
    </w:p>
    <w:p w14:paraId="417283B9" w14:textId="77777777" w:rsidR="00F611C1" w:rsidRDefault="00F611C1" w:rsidP="00F611C1">
      <w:pPr>
        <w:pStyle w:val="NoSpacing"/>
        <w:ind w:left="864"/>
      </w:pPr>
      <w:r w:rsidRPr="00F611C1">
        <w:t>All yea votes and the motion passed.</w:t>
      </w:r>
    </w:p>
    <w:p w14:paraId="6134350F" w14:textId="77777777" w:rsidR="007B4D1B" w:rsidRPr="00F611C1" w:rsidRDefault="007B4D1B" w:rsidP="00F611C1">
      <w:pPr>
        <w:pStyle w:val="NoSpacing"/>
        <w:ind w:left="864"/>
      </w:pPr>
    </w:p>
    <w:p w14:paraId="2AE46D06" w14:textId="77777777" w:rsidR="00AB26BD" w:rsidRPr="001D2643" w:rsidRDefault="001B1778" w:rsidP="00F611C1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6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RESOLUTIONS AND ORDINANCES:</w:t>
      </w:r>
    </w:p>
    <w:p w14:paraId="18373A3A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a.</w:t>
      </w:r>
      <w:r w:rsidRPr="001D2643">
        <w:rPr>
          <w:rFonts w:cstheme="minorHAnsi"/>
          <w:b/>
          <w:bCs/>
        </w:rPr>
        <w:tab/>
        <w:t>Public Utilities: Water Tap Ordinance</w:t>
      </w:r>
    </w:p>
    <w:p w14:paraId="19C17BA5" w14:textId="77777777" w:rsidR="00A52546" w:rsidRDefault="005245BC" w:rsidP="007B4D1B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Chairman Griffith said the county had been working with the county attorney to </w:t>
      </w:r>
      <w:r w:rsidR="007B4D1B">
        <w:rPr>
          <w:rFonts w:cstheme="minorHAnsi"/>
        </w:rPr>
        <w:t>draft a</w:t>
      </w:r>
      <w:r w:rsidRPr="001D2643">
        <w:rPr>
          <w:rFonts w:cstheme="minorHAnsi"/>
        </w:rPr>
        <w:t xml:space="preserve"> Water Tap Ordinance. It </w:t>
      </w:r>
      <w:r w:rsidR="005D3C9B" w:rsidRPr="001D2643">
        <w:rPr>
          <w:rFonts w:cstheme="minorHAnsi"/>
        </w:rPr>
        <w:t xml:space="preserve">would </w:t>
      </w:r>
      <w:r w:rsidRPr="001D2643">
        <w:rPr>
          <w:rFonts w:cstheme="minorHAnsi"/>
        </w:rPr>
        <w:t>give Public Utilities Department an application process to use discretion</w:t>
      </w:r>
      <w:r w:rsidR="007B4D1B">
        <w:rPr>
          <w:rFonts w:cstheme="minorHAnsi"/>
        </w:rPr>
        <w:t xml:space="preserve"> based on</w:t>
      </w:r>
      <w:r w:rsidRPr="001D2643">
        <w:rPr>
          <w:rFonts w:cstheme="minorHAnsi"/>
        </w:rPr>
        <w:t xml:space="preserve"> line size, capacity limit so the county </w:t>
      </w:r>
      <w:r w:rsidR="007B4D1B">
        <w:rPr>
          <w:rFonts w:cstheme="minorHAnsi"/>
        </w:rPr>
        <w:t>would not</w:t>
      </w:r>
      <w:r w:rsidRPr="001D2643">
        <w:rPr>
          <w:rFonts w:cstheme="minorHAnsi"/>
        </w:rPr>
        <w:t xml:space="preserve"> overload the system. Public </w:t>
      </w:r>
      <w:r w:rsidR="007B4D1B" w:rsidRPr="001D2643">
        <w:rPr>
          <w:rFonts w:cstheme="minorHAnsi"/>
        </w:rPr>
        <w:t>Utilities</w:t>
      </w:r>
      <w:r w:rsidRPr="001D2643">
        <w:rPr>
          <w:rFonts w:cstheme="minorHAnsi"/>
        </w:rPr>
        <w:t xml:space="preserve"> Director, Chad Wilbanks, stated historically whenever a citizen wanted a water meter that would come in and pay the fee. There was no thought of the overall impact the water meter would have on the rest of the county</w:t>
      </w:r>
      <w:r w:rsidR="007B4D1B">
        <w:rPr>
          <w:rFonts w:cstheme="minorHAnsi"/>
        </w:rPr>
        <w:t xml:space="preserve"> so now the county would have an </w:t>
      </w:r>
      <w:r w:rsidRPr="001D2643">
        <w:rPr>
          <w:rFonts w:cstheme="minorHAnsi"/>
        </w:rPr>
        <w:t>ordinance to follow</w:t>
      </w:r>
      <w:r w:rsidR="007B4D1B">
        <w:rPr>
          <w:rFonts w:cstheme="minorHAnsi"/>
        </w:rPr>
        <w:t xml:space="preserve"> that </w:t>
      </w:r>
      <w:r w:rsidRPr="001D2643">
        <w:rPr>
          <w:rFonts w:cstheme="minorHAnsi"/>
        </w:rPr>
        <w:t>would be a set of guidelines that would be precise and fair. </w:t>
      </w:r>
    </w:p>
    <w:p w14:paraId="2EB121BD" w14:textId="77777777" w:rsidR="006650A6" w:rsidRPr="0054672C" w:rsidRDefault="006650A6" w:rsidP="0054672C">
      <w:pPr>
        <w:pStyle w:val="NoSpacing"/>
      </w:pPr>
    </w:p>
    <w:p w14:paraId="5C681D5C" w14:textId="77777777" w:rsidR="00674379" w:rsidRDefault="005245BC" w:rsidP="00F71292">
      <w:pPr>
        <w:pStyle w:val="NoSpacing"/>
        <w:spacing w:line="276" w:lineRule="auto"/>
        <w:ind w:left="864"/>
        <w:rPr>
          <w:rFonts w:cstheme="minorHAnsi"/>
        </w:rPr>
      </w:pPr>
      <w:r w:rsidRPr="001D2643">
        <w:rPr>
          <w:rFonts w:cstheme="minorHAnsi"/>
        </w:rPr>
        <w:t xml:space="preserve">The Water Tap Ordinance </w:t>
      </w:r>
      <w:r w:rsidR="005D3C9B" w:rsidRPr="001D2643">
        <w:rPr>
          <w:rFonts w:cstheme="minorHAnsi"/>
        </w:rPr>
        <w:t xml:space="preserve">would </w:t>
      </w:r>
      <w:r w:rsidRPr="001D2643">
        <w:rPr>
          <w:rFonts w:cstheme="minorHAnsi"/>
        </w:rPr>
        <w:t>have a public hearing on next regular meeting on November 18th.</w:t>
      </w:r>
    </w:p>
    <w:p w14:paraId="213B3A20" w14:textId="77777777" w:rsidR="006650A6" w:rsidRPr="001D2643" w:rsidRDefault="006650A6" w:rsidP="00F71292">
      <w:pPr>
        <w:pStyle w:val="NoSpacing"/>
        <w:spacing w:line="276" w:lineRule="auto"/>
        <w:ind w:left="864"/>
        <w:rPr>
          <w:rFonts w:cstheme="minorHAnsi"/>
        </w:rPr>
      </w:pPr>
    </w:p>
    <w:p w14:paraId="7831A015" w14:textId="77777777" w:rsidR="00AB26BD" w:rsidRPr="001D2643" w:rsidRDefault="001B1778" w:rsidP="00FD3D61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7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BOARDS &amp; AUTHORITIES:</w:t>
      </w:r>
    </w:p>
    <w:p w14:paraId="22D74A41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a.</w:t>
      </w:r>
      <w:r w:rsidRPr="001D2643">
        <w:rPr>
          <w:rFonts w:cstheme="minorHAnsi"/>
          <w:b/>
          <w:bCs/>
        </w:rPr>
        <w:tab/>
        <w:t>Board of Tax Assessors - to finish the unexpired term of Jerrold Parks to end 12/31/2030</w:t>
      </w:r>
    </w:p>
    <w:p w14:paraId="38486692" w14:textId="77777777" w:rsidR="00AB26BD" w:rsidRPr="001D2643" w:rsidRDefault="0054672C" w:rsidP="0054672C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4C93C967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b.</w:t>
      </w:r>
      <w:r w:rsidRPr="001D2643">
        <w:rPr>
          <w:rFonts w:cstheme="minorHAnsi"/>
          <w:b/>
          <w:bCs/>
        </w:rPr>
        <w:tab/>
        <w:t>Planning - Zoning Appeals Board - 3-year term</w:t>
      </w:r>
    </w:p>
    <w:p w14:paraId="5CA25081" w14:textId="77777777" w:rsidR="0054672C" w:rsidRPr="001D2643" w:rsidRDefault="0054672C" w:rsidP="0054672C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59F747C4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c.</w:t>
      </w:r>
      <w:r w:rsidRPr="001D2643">
        <w:rPr>
          <w:rFonts w:cstheme="minorHAnsi"/>
          <w:b/>
          <w:bCs/>
        </w:rPr>
        <w:tab/>
        <w:t>Planning - Zoning Appeals Board - 3-year term</w:t>
      </w:r>
    </w:p>
    <w:p w14:paraId="7E892169" w14:textId="77777777" w:rsidR="0054672C" w:rsidRPr="001D2643" w:rsidRDefault="0054672C" w:rsidP="0054672C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6DD3B8F8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d.</w:t>
      </w:r>
      <w:r w:rsidRPr="001D2643">
        <w:rPr>
          <w:rFonts w:cstheme="minorHAnsi"/>
          <w:b/>
          <w:bCs/>
        </w:rPr>
        <w:tab/>
        <w:t>Planning - Zoning Appeals Board - 3-year term</w:t>
      </w:r>
    </w:p>
    <w:p w14:paraId="6E6BFDCC" w14:textId="77777777" w:rsidR="0054672C" w:rsidRPr="001D2643" w:rsidRDefault="0054672C" w:rsidP="0054672C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3FF4771E" w14:textId="77777777" w:rsidR="00AB26BD" w:rsidRPr="001D2643" w:rsidRDefault="001B1778" w:rsidP="00FD3D61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8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MISCELLANEOUS:</w:t>
      </w:r>
    </w:p>
    <w:p w14:paraId="208A850E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a.</w:t>
      </w:r>
      <w:r w:rsidRPr="001D2643">
        <w:rPr>
          <w:rFonts w:cstheme="minorHAnsi"/>
          <w:b/>
          <w:bCs/>
        </w:rPr>
        <w:tab/>
        <w:t>First Quarter Budget Review</w:t>
      </w:r>
    </w:p>
    <w:p w14:paraId="7D1F24AD" w14:textId="77777777" w:rsidR="00AB26BD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Moved </w:t>
      </w:r>
      <w:r w:rsidR="00FD3D61" w:rsidRPr="001D2643">
        <w:rPr>
          <w:rFonts w:cstheme="minorHAnsi"/>
        </w:rPr>
        <w:t xml:space="preserve">up </w:t>
      </w:r>
      <w:r w:rsidRPr="001D2643">
        <w:rPr>
          <w:rFonts w:cstheme="minorHAnsi"/>
        </w:rPr>
        <w:t xml:space="preserve">in the </w:t>
      </w:r>
      <w:r w:rsidR="006F2F5F" w:rsidRPr="001D2643">
        <w:rPr>
          <w:rFonts w:cstheme="minorHAnsi"/>
        </w:rPr>
        <w:t>agenda</w:t>
      </w:r>
      <w:r w:rsidR="003608B9">
        <w:rPr>
          <w:rFonts w:cstheme="minorHAnsi"/>
        </w:rPr>
        <w:t xml:space="preserve"> to 4b</w:t>
      </w:r>
      <w:r w:rsidR="00224130">
        <w:rPr>
          <w:rFonts w:cstheme="minorHAnsi"/>
        </w:rPr>
        <w:t>.</w:t>
      </w:r>
    </w:p>
    <w:p w14:paraId="2ECF02B3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b.</w:t>
      </w:r>
      <w:r w:rsidRPr="001D2643">
        <w:rPr>
          <w:rFonts w:cstheme="minorHAnsi"/>
          <w:b/>
          <w:bCs/>
        </w:rPr>
        <w:tab/>
        <w:t>Recreation Department: Bridge</w:t>
      </w:r>
    </w:p>
    <w:p w14:paraId="56A75EA0" w14:textId="77777777" w:rsidR="00AB26BD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Moved up in the agenda</w:t>
      </w:r>
      <w:r w:rsidR="003608B9">
        <w:rPr>
          <w:rFonts w:cstheme="minorHAnsi"/>
        </w:rPr>
        <w:t xml:space="preserve"> 4a</w:t>
      </w:r>
      <w:r w:rsidR="00224130">
        <w:rPr>
          <w:rFonts w:cstheme="minorHAnsi"/>
        </w:rPr>
        <w:t>.</w:t>
      </w:r>
    </w:p>
    <w:p w14:paraId="6DE5F28B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c.</w:t>
      </w:r>
      <w:r w:rsidRPr="001D2643">
        <w:rPr>
          <w:rFonts w:cstheme="minorHAnsi"/>
          <w:b/>
          <w:bCs/>
        </w:rPr>
        <w:tab/>
        <w:t xml:space="preserve">Roads &amp; Bridges: </w:t>
      </w:r>
      <w:r w:rsidR="00224130">
        <w:rPr>
          <w:rFonts w:cstheme="minorHAnsi"/>
          <w:b/>
          <w:bCs/>
        </w:rPr>
        <w:t>C</w:t>
      </w:r>
      <w:r w:rsidRPr="001D2643">
        <w:rPr>
          <w:rFonts w:cstheme="minorHAnsi"/>
          <w:b/>
          <w:bCs/>
        </w:rPr>
        <w:t xml:space="preserve">ulvert </w:t>
      </w:r>
      <w:r w:rsidR="00224130">
        <w:rPr>
          <w:rFonts w:cstheme="minorHAnsi"/>
          <w:b/>
          <w:bCs/>
        </w:rPr>
        <w:t>P</w:t>
      </w:r>
      <w:r w:rsidRPr="001D2643">
        <w:rPr>
          <w:rFonts w:cstheme="minorHAnsi"/>
          <w:b/>
          <w:bCs/>
        </w:rPr>
        <w:t>ipe Purchase</w:t>
      </w:r>
    </w:p>
    <w:p w14:paraId="2996B735" w14:textId="77777777" w:rsidR="00AB26BD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Road Supervisor, Mike Eller, spoke on need to buy additional </w:t>
      </w:r>
      <w:r w:rsidR="00224130">
        <w:rPr>
          <w:rFonts w:cstheme="minorHAnsi"/>
        </w:rPr>
        <w:t>c</w:t>
      </w:r>
      <w:r w:rsidRPr="001D2643">
        <w:rPr>
          <w:rFonts w:cstheme="minorHAnsi"/>
        </w:rPr>
        <w:t xml:space="preserve">ulvert </w:t>
      </w:r>
      <w:r w:rsidR="00224130">
        <w:rPr>
          <w:rFonts w:cstheme="minorHAnsi"/>
        </w:rPr>
        <w:t>p</w:t>
      </w:r>
      <w:r w:rsidRPr="001D2643">
        <w:rPr>
          <w:rFonts w:cstheme="minorHAnsi"/>
        </w:rPr>
        <w:t>ipe. The pipe would be for Emory Chambers Road, and Dodd Road. There would also be a few pipes that would be at shop for reserves. The total purchase price would be $39,914.20</w:t>
      </w:r>
      <w:r w:rsidR="00E67DFF">
        <w:rPr>
          <w:rFonts w:cstheme="minorHAnsi"/>
        </w:rPr>
        <w:t xml:space="preserve"> and t</w:t>
      </w:r>
      <w:r w:rsidRPr="001D2643">
        <w:rPr>
          <w:rFonts w:cstheme="minorHAnsi"/>
        </w:rPr>
        <w:t>he amount would be paid out of T-SPLOST. </w:t>
      </w:r>
    </w:p>
    <w:p w14:paraId="15FF37B6" w14:textId="77777777" w:rsidR="00AB26BD" w:rsidRDefault="005245BC" w:rsidP="0054672C">
      <w:pPr>
        <w:pStyle w:val="NoSpacing"/>
        <w:ind w:left="1296"/>
        <w:rPr>
          <w:rFonts w:cstheme="minorHAnsi"/>
        </w:rPr>
      </w:pPr>
      <w:r w:rsidRPr="001D2643">
        <w:rPr>
          <w:rFonts w:cstheme="minorHAnsi"/>
        </w:rPr>
        <w:lastRenderedPageBreak/>
        <w:t xml:space="preserve">Commissioner Ausburn said we need signs to put at upgrades and repairs made in the county that </w:t>
      </w:r>
      <w:r w:rsidR="005D3C9B" w:rsidRPr="001D2643">
        <w:rPr>
          <w:rFonts w:cstheme="minorHAnsi"/>
        </w:rPr>
        <w:t>were</w:t>
      </w:r>
      <w:r w:rsidRPr="001D2643">
        <w:rPr>
          <w:rFonts w:cstheme="minorHAnsi"/>
        </w:rPr>
        <w:t xml:space="preserve"> paid for by </w:t>
      </w:r>
      <w:r w:rsidR="00E67DFF">
        <w:rPr>
          <w:rFonts w:cstheme="minorHAnsi"/>
        </w:rPr>
        <w:t>T</w:t>
      </w:r>
      <w:r w:rsidRPr="001D2643">
        <w:rPr>
          <w:rFonts w:cstheme="minorHAnsi"/>
        </w:rPr>
        <w:t xml:space="preserve">SPLOST. </w:t>
      </w:r>
    </w:p>
    <w:p w14:paraId="7B08F138" w14:textId="77777777" w:rsidR="00E67DFF" w:rsidRDefault="00E67DFF" w:rsidP="0054672C">
      <w:pPr>
        <w:pStyle w:val="NoSpacing"/>
        <w:ind w:left="1296"/>
        <w:rPr>
          <w:rFonts w:cstheme="minorHAnsi"/>
        </w:rPr>
      </w:pPr>
    </w:p>
    <w:p w14:paraId="211AE2B6" w14:textId="77777777" w:rsidR="00E67DFF" w:rsidRDefault="00E67DFF" w:rsidP="0054672C">
      <w:pPr>
        <w:pStyle w:val="NoSpacing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1F783337" w14:textId="77777777" w:rsidR="00E67DFF" w:rsidRPr="001D2643" w:rsidRDefault="00E67DFF" w:rsidP="00E67DFF">
      <w:pPr>
        <w:pStyle w:val="NoSpacing"/>
        <w:rPr>
          <w:rFonts w:cstheme="minorHAnsi"/>
        </w:rPr>
      </w:pPr>
    </w:p>
    <w:p w14:paraId="61518950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d.</w:t>
      </w:r>
      <w:r w:rsidRPr="001D2643">
        <w:rPr>
          <w:rFonts w:cstheme="minorHAnsi"/>
          <w:b/>
          <w:bCs/>
        </w:rPr>
        <w:tab/>
        <w:t>Human Resources: Ambulance Transport Policy</w:t>
      </w:r>
    </w:p>
    <w:p w14:paraId="100DB515" w14:textId="77777777" w:rsidR="00AB26BD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Chairman Griffith stated the idea behind this policy was since the county employee insurance policy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>self-insured it would save money to not charge for the ambulance trips for people insured by the county</w:t>
      </w:r>
      <w:r w:rsidR="00E67DFF">
        <w:rPr>
          <w:rFonts w:cstheme="minorHAnsi"/>
        </w:rPr>
        <w:t xml:space="preserve"> and this would</w:t>
      </w:r>
      <w:r w:rsidRPr="001D2643">
        <w:rPr>
          <w:rFonts w:cstheme="minorHAnsi"/>
        </w:rPr>
        <w:t xml:space="preserve"> </w:t>
      </w:r>
      <w:r w:rsidR="00E67DFF">
        <w:rPr>
          <w:rFonts w:cstheme="minorHAnsi"/>
        </w:rPr>
        <w:t>make it</w:t>
      </w:r>
      <w:r w:rsidRPr="001D2643">
        <w:rPr>
          <w:rFonts w:cstheme="minorHAnsi"/>
        </w:rPr>
        <w:t xml:space="preserve"> a written policy.  Human Resources Director</w:t>
      </w:r>
      <w:r w:rsidR="00CE55EA">
        <w:rPr>
          <w:rFonts w:cstheme="minorHAnsi"/>
        </w:rPr>
        <w:t xml:space="preserve"> </w:t>
      </w:r>
      <w:r w:rsidRPr="001D2643">
        <w:rPr>
          <w:rFonts w:cstheme="minorHAnsi"/>
        </w:rPr>
        <w:t>Arlene Ivey, spoke on the policy</w:t>
      </w:r>
      <w:r w:rsidR="00CE55EA">
        <w:rPr>
          <w:rFonts w:cstheme="minorHAnsi"/>
        </w:rPr>
        <w:t xml:space="preserve"> stating s</w:t>
      </w:r>
      <w:r w:rsidRPr="001D2643">
        <w:rPr>
          <w:rFonts w:cstheme="minorHAnsi"/>
        </w:rPr>
        <w:t>he wanted to make it a written policy that would cover all employees and their dependents that were covered by the county insurance</w:t>
      </w:r>
      <w:r w:rsidR="00CE55EA">
        <w:rPr>
          <w:rFonts w:cstheme="minorHAnsi"/>
        </w:rPr>
        <w:t xml:space="preserve"> and it</w:t>
      </w:r>
      <w:r w:rsidRPr="001D2643">
        <w:rPr>
          <w:rFonts w:cstheme="minorHAnsi"/>
        </w:rPr>
        <w:t xml:space="preserve"> had been renamed the EMS Transport Services Policy.</w:t>
      </w:r>
    </w:p>
    <w:p w14:paraId="78E89322" w14:textId="77777777" w:rsidR="001D2643" w:rsidRPr="00674379" w:rsidRDefault="001D2643" w:rsidP="0054672C">
      <w:pPr>
        <w:pStyle w:val="NoSpacing"/>
        <w:ind w:left="432"/>
      </w:pPr>
    </w:p>
    <w:p w14:paraId="0D617B83" w14:textId="77777777" w:rsidR="00AB26BD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to approve the EMS Transport Services Policy for employees.</w:t>
      </w:r>
    </w:p>
    <w:p w14:paraId="6FCC0350" w14:textId="77777777" w:rsidR="001D2643" w:rsidRPr="00674379" w:rsidRDefault="001D2643" w:rsidP="0054672C">
      <w:pPr>
        <w:pStyle w:val="NoSpacing"/>
        <w:ind w:left="432"/>
      </w:pPr>
    </w:p>
    <w:p w14:paraId="00A81325" w14:textId="77777777" w:rsidR="00241F9B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Motion made by Commissioner Ausburn, Seconded by Vice Chairman Maxwell. </w:t>
      </w:r>
    </w:p>
    <w:p w14:paraId="4AF32851" w14:textId="77777777" w:rsidR="001D2643" w:rsidRP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Voting Yea: Chairman Griffith, Vice Chairman Maxwell, Commissioner Ausburn, Commissioner Garrison. </w:t>
      </w:r>
    </w:p>
    <w:p w14:paraId="6D5E75E7" w14:textId="77777777" w:rsidR="00241F9B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Vote: 4:0 </w:t>
      </w:r>
    </w:p>
    <w:p w14:paraId="5BDE1959" w14:textId="77777777" w:rsidR="001D2643" w:rsidRDefault="005245BC" w:rsidP="0054672C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All yea votes and the motion passed.</w:t>
      </w:r>
    </w:p>
    <w:p w14:paraId="727F640A" w14:textId="77777777" w:rsidR="00E048FD" w:rsidRPr="001D2643" w:rsidRDefault="00E048FD" w:rsidP="00F71292">
      <w:pPr>
        <w:pStyle w:val="NoSpacing"/>
        <w:spacing w:line="276" w:lineRule="auto"/>
        <w:ind w:left="864"/>
        <w:rPr>
          <w:rFonts w:cstheme="minorHAnsi"/>
        </w:rPr>
      </w:pPr>
    </w:p>
    <w:p w14:paraId="1C2DC560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e.</w:t>
      </w:r>
      <w:r w:rsidRPr="001D2643">
        <w:rPr>
          <w:rFonts w:cstheme="minorHAnsi"/>
          <w:b/>
          <w:bCs/>
        </w:rPr>
        <w:tab/>
        <w:t>Human Resources: 457 Deferred Compensation Plan Renewal Agreement</w:t>
      </w:r>
    </w:p>
    <w:p w14:paraId="22F9C387" w14:textId="77777777" w:rsidR="00AB26BD" w:rsidRPr="001D2643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Ms. Ivey said this </w:t>
      </w:r>
      <w:r w:rsidR="00592508" w:rsidRPr="001D2643">
        <w:rPr>
          <w:rFonts w:cstheme="minorHAnsi"/>
        </w:rPr>
        <w:t xml:space="preserve">was </w:t>
      </w:r>
      <w:r w:rsidR="00491B4F">
        <w:rPr>
          <w:rFonts w:cstheme="minorHAnsi"/>
        </w:rPr>
        <w:t xml:space="preserve">the </w:t>
      </w:r>
      <w:r w:rsidR="00491B4F" w:rsidRPr="00491B4F">
        <w:rPr>
          <w:rFonts w:cstheme="minorHAnsi"/>
        </w:rPr>
        <w:t xml:space="preserve">457 Deferred Compensation Plan </w:t>
      </w:r>
      <w:r w:rsidRPr="001D2643">
        <w:rPr>
          <w:rFonts w:cstheme="minorHAnsi"/>
        </w:rPr>
        <w:t xml:space="preserve">that </w:t>
      </w:r>
      <w:r w:rsidR="00491B4F">
        <w:rPr>
          <w:rFonts w:cstheme="minorHAnsi"/>
        </w:rPr>
        <w:t xml:space="preserve">needed to be </w:t>
      </w:r>
      <w:r w:rsidRPr="001D2643">
        <w:rPr>
          <w:rFonts w:cstheme="minorHAnsi"/>
        </w:rPr>
        <w:t>renewe</w:t>
      </w:r>
      <w:r w:rsidR="00491B4F">
        <w:rPr>
          <w:rFonts w:cstheme="minorHAnsi"/>
        </w:rPr>
        <w:t>d and the plan consisted of</w:t>
      </w:r>
      <w:r w:rsidRPr="001D2643">
        <w:rPr>
          <w:rFonts w:cstheme="minorHAnsi"/>
        </w:rPr>
        <w:t xml:space="preserve"> </w:t>
      </w:r>
      <w:r w:rsidR="00491B4F">
        <w:rPr>
          <w:rFonts w:cstheme="minorHAnsi"/>
        </w:rPr>
        <w:t>t</w:t>
      </w:r>
      <w:r w:rsidRPr="001D2643">
        <w:rPr>
          <w:rFonts w:cstheme="minorHAnsi"/>
        </w:rPr>
        <w:t xml:space="preserve">he employee </w:t>
      </w:r>
      <w:r w:rsidR="003C6028">
        <w:rPr>
          <w:rFonts w:cstheme="minorHAnsi"/>
        </w:rPr>
        <w:t>contribution</w:t>
      </w:r>
      <w:r w:rsidRPr="001D2643">
        <w:rPr>
          <w:rFonts w:cstheme="minorHAnsi"/>
        </w:rPr>
        <w:t xml:space="preserve">.  County Attorney Karen Pachuta current </w:t>
      </w:r>
      <w:r w:rsidR="005D3C9B" w:rsidRPr="001D2643">
        <w:rPr>
          <w:rFonts w:cstheme="minorHAnsi"/>
        </w:rPr>
        <w:t>had</w:t>
      </w:r>
      <w:r w:rsidRPr="001D2643">
        <w:rPr>
          <w:rFonts w:cstheme="minorHAnsi"/>
        </w:rPr>
        <w:t xml:space="preserve"> the agreement to review but it w</w:t>
      </w:r>
      <w:r w:rsidR="005D3C9B" w:rsidRPr="001D2643">
        <w:rPr>
          <w:rFonts w:cstheme="minorHAnsi"/>
        </w:rPr>
        <w:t>ould</w:t>
      </w:r>
      <w:r w:rsidRPr="001D2643">
        <w:rPr>
          <w:rFonts w:cstheme="minorHAnsi"/>
        </w:rPr>
        <w:t xml:space="preserve"> be completed within 2 days. </w:t>
      </w:r>
    </w:p>
    <w:p w14:paraId="62CEC8BD" w14:textId="77777777" w:rsidR="001D2643" w:rsidRPr="00674379" w:rsidRDefault="001D2643" w:rsidP="00224130">
      <w:pPr>
        <w:pStyle w:val="NoSpacing"/>
        <w:ind w:left="432"/>
      </w:pPr>
    </w:p>
    <w:p w14:paraId="31F7EB6E" w14:textId="77777777" w:rsidR="00AB26BD" w:rsidRPr="001D2643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to allow chairman to sign 457 Deferred Compensation Plan Renewal Agreement pending county attorney approval. </w:t>
      </w:r>
    </w:p>
    <w:p w14:paraId="0F0F9C9A" w14:textId="77777777" w:rsidR="001D2643" w:rsidRPr="00674379" w:rsidRDefault="001D2643" w:rsidP="00224130">
      <w:pPr>
        <w:pStyle w:val="NoSpacing"/>
        <w:ind w:left="432"/>
      </w:pPr>
    </w:p>
    <w:p w14:paraId="64F777EA" w14:textId="77777777" w:rsidR="00E048FD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Motion made by Commissioner Ausburn, Seconded by Vice Chairman Maxwell. </w:t>
      </w:r>
    </w:p>
    <w:p w14:paraId="04C04027" w14:textId="77777777" w:rsidR="001D2643" w:rsidRPr="001D2643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Voting Yea: Chairman Griffith, Vice Chairman Maxwell, Commissioner Ausburn, Commissioner Garrison.  </w:t>
      </w:r>
    </w:p>
    <w:p w14:paraId="5E69BA1C" w14:textId="77777777" w:rsidR="00E048FD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Vote: 4:0 </w:t>
      </w:r>
    </w:p>
    <w:p w14:paraId="1915A8E1" w14:textId="77777777" w:rsidR="00AB26BD" w:rsidRDefault="005245BC" w:rsidP="00224130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All yea votes and the motion passed.</w:t>
      </w:r>
    </w:p>
    <w:p w14:paraId="6EFC7802" w14:textId="78E0AEDC" w:rsidR="003C6028" w:rsidRPr="00681F15" w:rsidRDefault="00681F15" w:rsidP="00224130">
      <w:pPr>
        <w:pStyle w:val="NoSpacing"/>
        <w:spacing w:line="276" w:lineRule="auto"/>
        <w:ind w:left="1296"/>
        <w:rPr>
          <w:rFonts w:cstheme="minorHAnsi"/>
          <w:b/>
          <w:bCs/>
          <w:i/>
          <w:iCs/>
          <w:color w:val="EE0000"/>
          <w:sz w:val="18"/>
          <w:szCs w:val="18"/>
        </w:rPr>
      </w:pPr>
      <w:r w:rsidRPr="00681F15">
        <w:rPr>
          <w:rFonts w:cstheme="minorHAnsi"/>
          <w:b/>
          <w:bCs/>
          <w:i/>
          <w:iCs/>
          <w:color w:val="EE0000"/>
          <w:sz w:val="18"/>
          <w:szCs w:val="18"/>
        </w:rPr>
        <w:t xml:space="preserve">(Agenda item not VALID because of fraudulent documents sent </w:t>
      </w:r>
      <w:r w:rsidR="00473E62">
        <w:rPr>
          <w:rFonts w:cstheme="minorHAnsi"/>
          <w:b/>
          <w:bCs/>
          <w:i/>
          <w:iCs/>
          <w:color w:val="EE0000"/>
          <w:sz w:val="18"/>
          <w:szCs w:val="18"/>
        </w:rPr>
        <w:t>from a phishing email</w:t>
      </w:r>
      <w:r w:rsidRPr="00681F15">
        <w:rPr>
          <w:rFonts w:cstheme="minorHAnsi"/>
          <w:b/>
          <w:bCs/>
          <w:i/>
          <w:iCs/>
          <w:color w:val="EE0000"/>
          <w:sz w:val="18"/>
          <w:szCs w:val="18"/>
        </w:rPr>
        <w:t>)</w:t>
      </w:r>
    </w:p>
    <w:p w14:paraId="6694CE60" w14:textId="77777777" w:rsidR="007B4D1B" w:rsidRPr="001D2643" w:rsidRDefault="007B4D1B" w:rsidP="002436AA">
      <w:pPr>
        <w:pStyle w:val="NoSpacing"/>
        <w:spacing w:line="276" w:lineRule="auto"/>
        <w:ind w:left="864"/>
        <w:rPr>
          <w:rFonts w:cstheme="minorHAnsi"/>
        </w:rPr>
      </w:pPr>
    </w:p>
    <w:p w14:paraId="75BE1735" w14:textId="77777777" w:rsidR="001D2643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f.</w:t>
      </w:r>
      <w:r w:rsidRPr="001D2643">
        <w:rPr>
          <w:rFonts w:cstheme="minorHAnsi"/>
          <w:b/>
          <w:bCs/>
        </w:rPr>
        <w:tab/>
        <w:t>Human Resources: Educational Salary Increases</w:t>
      </w:r>
    </w:p>
    <w:p w14:paraId="188D4065" w14:textId="77777777" w:rsidR="001D2643" w:rsidRPr="00674379" w:rsidRDefault="005245BC" w:rsidP="00491B4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Chairman Griffith said this would be a policy to standardiz</w:t>
      </w:r>
      <w:r w:rsidR="00491B4F">
        <w:rPr>
          <w:rFonts w:cstheme="minorHAnsi"/>
        </w:rPr>
        <w:t>e</w:t>
      </w:r>
      <w:r w:rsidRPr="001D2643">
        <w:rPr>
          <w:rFonts w:cstheme="minorHAnsi"/>
        </w:rPr>
        <w:t xml:space="preserve"> salary increases after certification or training requirements were met. </w:t>
      </w:r>
      <w:r w:rsidR="00491B4F">
        <w:rPr>
          <w:rFonts w:cstheme="minorHAnsi"/>
        </w:rPr>
        <w:t xml:space="preserve"> He further stated that in the past </w:t>
      </w:r>
      <w:r w:rsidRPr="001D2643">
        <w:rPr>
          <w:rFonts w:cstheme="minorHAnsi"/>
        </w:rPr>
        <w:t>it was up to the department head on what the salary increase would be following certification.</w:t>
      </w:r>
      <w:r w:rsidR="00491B4F">
        <w:rPr>
          <w:rFonts w:cstheme="minorHAnsi"/>
        </w:rPr>
        <w:t xml:space="preserve"> </w:t>
      </w:r>
      <w:r w:rsidRPr="001D2643">
        <w:rPr>
          <w:rFonts w:cstheme="minorHAnsi"/>
        </w:rPr>
        <w:t xml:space="preserve">This policy </w:t>
      </w:r>
      <w:r w:rsidR="005D3C9B" w:rsidRPr="001D2643">
        <w:rPr>
          <w:rFonts w:cstheme="minorHAnsi"/>
        </w:rPr>
        <w:t xml:space="preserve">would </w:t>
      </w:r>
      <w:r w:rsidRPr="001D2643">
        <w:rPr>
          <w:rFonts w:cstheme="minorHAnsi"/>
        </w:rPr>
        <w:t xml:space="preserve">be a 2%-5% based on certification that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>mandated for their job. </w:t>
      </w:r>
    </w:p>
    <w:p w14:paraId="7DEC2B25" w14:textId="77777777" w:rsidR="00674379" w:rsidRDefault="001D2643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Commissioner</w:t>
      </w:r>
      <w:r w:rsidR="005245BC" w:rsidRPr="001D2643">
        <w:rPr>
          <w:rFonts w:cstheme="minorHAnsi"/>
        </w:rPr>
        <w:t xml:space="preserve"> Garrison </w:t>
      </w:r>
      <w:r w:rsidR="00F94C6D">
        <w:rPr>
          <w:rFonts w:cstheme="minorHAnsi"/>
        </w:rPr>
        <w:t xml:space="preserve">asked </w:t>
      </w:r>
      <w:r w:rsidR="005245BC" w:rsidRPr="001D2643">
        <w:rPr>
          <w:rFonts w:cstheme="minorHAnsi"/>
        </w:rPr>
        <w:t>how many departments would this affect?</w:t>
      </w:r>
      <w:r w:rsidR="00674379">
        <w:rPr>
          <w:rFonts w:cstheme="minorHAnsi"/>
        </w:rPr>
        <w:t xml:space="preserve"> </w:t>
      </w:r>
      <w:r w:rsidR="005245BC" w:rsidRPr="001D2643">
        <w:rPr>
          <w:rFonts w:cstheme="minorHAnsi"/>
        </w:rPr>
        <w:t xml:space="preserve">Ms. Ivey stated Fire/EMS, E-911, Commissioner's Office, Tax Assessors, and Water Department </w:t>
      </w:r>
      <w:r w:rsidR="005D3C9B" w:rsidRPr="001D2643">
        <w:rPr>
          <w:rFonts w:cstheme="minorHAnsi"/>
        </w:rPr>
        <w:t xml:space="preserve">were </w:t>
      </w:r>
      <w:r w:rsidR="005245BC" w:rsidRPr="001D2643">
        <w:rPr>
          <w:rFonts w:cstheme="minorHAnsi"/>
        </w:rPr>
        <w:t>the main departments that would be affect</w:t>
      </w:r>
      <w:r w:rsidR="004836BE">
        <w:rPr>
          <w:rFonts w:cstheme="minorHAnsi"/>
        </w:rPr>
        <w:t>ed</w:t>
      </w:r>
      <w:r w:rsidR="005245BC" w:rsidRPr="001D2643">
        <w:rPr>
          <w:rFonts w:cstheme="minorHAnsi"/>
        </w:rPr>
        <w:t>. </w:t>
      </w:r>
    </w:p>
    <w:p w14:paraId="68401D14" w14:textId="77777777" w:rsidR="00E048FD" w:rsidRDefault="00E048FD" w:rsidP="00E048FD">
      <w:pPr>
        <w:pStyle w:val="NoSpacing"/>
        <w:spacing w:line="276" w:lineRule="auto"/>
        <w:ind w:left="864"/>
        <w:rPr>
          <w:rFonts w:cstheme="minorHAnsi"/>
        </w:rPr>
      </w:pPr>
    </w:p>
    <w:p w14:paraId="7EA8852B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lastRenderedPageBreak/>
        <w:t>Vice-Chairman Maxwell asked what percentage difference would the increase be?</w:t>
      </w:r>
      <w:r w:rsidR="00674379">
        <w:rPr>
          <w:rFonts w:cstheme="minorHAnsi"/>
        </w:rPr>
        <w:t xml:space="preserve"> </w:t>
      </w:r>
      <w:r w:rsidR="00674379" w:rsidRPr="001D2643">
        <w:rPr>
          <w:rFonts w:cstheme="minorHAnsi"/>
        </w:rPr>
        <w:t>Ms.</w:t>
      </w:r>
      <w:r w:rsidR="001D2643" w:rsidRPr="001D2643">
        <w:rPr>
          <w:rFonts w:cstheme="minorHAnsi"/>
        </w:rPr>
        <w:t xml:space="preserve"> Ivey answered i</w:t>
      </w:r>
      <w:r w:rsidRPr="001D2643">
        <w:rPr>
          <w:rFonts w:cstheme="minorHAnsi"/>
        </w:rPr>
        <w:t xml:space="preserve">t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>2% to 5% depending on which position and what certification. </w:t>
      </w:r>
    </w:p>
    <w:p w14:paraId="2209BAF5" w14:textId="77777777" w:rsidR="00674379" w:rsidRDefault="00674379" w:rsidP="00E67DFF">
      <w:pPr>
        <w:pStyle w:val="NoSpacing"/>
        <w:spacing w:line="276" w:lineRule="auto"/>
        <w:ind w:left="1296"/>
        <w:rPr>
          <w:rFonts w:cstheme="minorHAnsi"/>
        </w:rPr>
      </w:pPr>
    </w:p>
    <w:p w14:paraId="6A56180D" w14:textId="77777777" w:rsidR="00AB26BD" w:rsidRPr="001D2643" w:rsidRDefault="001D2643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Commissioner </w:t>
      </w:r>
      <w:r w:rsidR="005245BC" w:rsidRPr="001D2643">
        <w:rPr>
          <w:rFonts w:cstheme="minorHAnsi"/>
        </w:rPr>
        <w:t xml:space="preserve">Garrison </w:t>
      </w:r>
      <w:r w:rsidRPr="001D2643">
        <w:rPr>
          <w:rFonts w:cstheme="minorHAnsi"/>
        </w:rPr>
        <w:t xml:space="preserve">asked if there </w:t>
      </w:r>
      <w:r w:rsidR="009E2CE7">
        <w:rPr>
          <w:rFonts w:cstheme="minorHAnsi"/>
        </w:rPr>
        <w:t xml:space="preserve">would be a </w:t>
      </w:r>
      <w:r w:rsidR="005245BC" w:rsidRPr="001D2643">
        <w:rPr>
          <w:rFonts w:cstheme="minorHAnsi"/>
        </w:rPr>
        <w:t xml:space="preserve">cap on how many increases </w:t>
      </w:r>
      <w:r w:rsidR="009E2CE7">
        <w:rPr>
          <w:rFonts w:cstheme="minorHAnsi"/>
        </w:rPr>
        <w:t>an employee</w:t>
      </w:r>
      <w:r w:rsidR="005245BC" w:rsidRPr="001D2643">
        <w:rPr>
          <w:rFonts w:cstheme="minorHAnsi"/>
        </w:rPr>
        <w:t xml:space="preserve"> can get</w:t>
      </w:r>
      <w:r w:rsidRPr="001D2643">
        <w:rPr>
          <w:rFonts w:cstheme="minorHAnsi"/>
        </w:rPr>
        <w:t>?</w:t>
      </w:r>
      <w:r w:rsidR="00674379">
        <w:rPr>
          <w:rFonts w:cstheme="minorHAnsi"/>
        </w:rPr>
        <w:t xml:space="preserve"> </w:t>
      </w:r>
      <w:r w:rsidR="009E2CE7">
        <w:rPr>
          <w:rFonts w:cstheme="minorHAnsi"/>
        </w:rPr>
        <w:t>Ms.</w:t>
      </w:r>
      <w:r w:rsidR="00674379">
        <w:rPr>
          <w:rFonts w:cstheme="minorHAnsi"/>
        </w:rPr>
        <w:t xml:space="preserve"> Ivey stated it would depend</w:t>
      </w:r>
      <w:r w:rsidR="005245BC" w:rsidRPr="001D2643">
        <w:rPr>
          <w:rFonts w:cstheme="minorHAnsi"/>
        </w:rPr>
        <w:t xml:space="preserve"> on the certification</w:t>
      </w:r>
      <w:r w:rsidR="00D63AFD">
        <w:rPr>
          <w:rFonts w:cstheme="minorHAnsi"/>
        </w:rPr>
        <w:t xml:space="preserve"> and i</w:t>
      </w:r>
      <w:r w:rsidR="005245BC" w:rsidRPr="001D2643">
        <w:rPr>
          <w:rFonts w:cstheme="minorHAnsi"/>
        </w:rPr>
        <w:t xml:space="preserve">t only applies to certification that </w:t>
      </w:r>
      <w:r w:rsidR="00592508" w:rsidRPr="001D2643">
        <w:rPr>
          <w:rFonts w:cstheme="minorHAnsi"/>
        </w:rPr>
        <w:t xml:space="preserve">was </w:t>
      </w:r>
      <w:r w:rsidR="005245BC" w:rsidRPr="001D2643">
        <w:rPr>
          <w:rFonts w:cstheme="minorHAnsi"/>
        </w:rPr>
        <w:t xml:space="preserve">required for </w:t>
      </w:r>
      <w:r w:rsidR="009E2CE7">
        <w:rPr>
          <w:rFonts w:cstheme="minorHAnsi"/>
        </w:rPr>
        <w:t>the</w:t>
      </w:r>
      <w:r w:rsidR="005245BC" w:rsidRPr="001D2643">
        <w:rPr>
          <w:rFonts w:cstheme="minorHAnsi"/>
        </w:rPr>
        <w:t xml:space="preserve"> job. </w:t>
      </w:r>
      <w:r w:rsidRPr="001D2643">
        <w:rPr>
          <w:rFonts w:cstheme="minorHAnsi"/>
        </w:rPr>
        <w:t xml:space="preserve"> </w:t>
      </w:r>
      <w:r w:rsidR="005245BC" w:rsidRPr="001D2643">
        <w:rPr>
          <w:rFonts w:cstheme="minorHAnsi"/>
        </w:rPr>
        <w:t xml:space="preserve">Also, each department </w:t>
      </w:r>
      <w:r w:rsidR="005D3C9B" w:rsidRPr="001D2643">
        <w:rPr>
          <w:rFonts w:cstheme="minorHAnsi"/>
        </w:rPr>
        <w:t xml:space="preserve">would </w:t>
      </w:r>
      <w:r w:rsidR="005245BC" w:rsidRPr="001D2643">
        <w:rPr>
          <w:rFonts w:cstheme="minorHAnsi"/>
        </w:rPr>
        <w:t>be figured in their budget for the potential increases.</w:t>
      </w:r>
    </w:p>
    <w:p w14:paraId="03E59CC4" w14:textId="77777777" w:rsidR="00674379" w:rsidRPr="00674379" w:rsidRDefault="00674379" w:rsidP="00E67DFF">
      <w:pPr>
        <w:pStyle w:val="NoSpacing"/>
        <w:ind w:left="432"/>
      </w:pPr>
    </w:p>
    <w:p w14:paraId="1ABBD037" w14:textId="77777777" w:rsidR="00AB26BD" w:rsidRPr="001D2643" w:rsidRDefault="001D2643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More w</w:t>
      </w:r>
      <w:r w:rsidR="005D3C9B" w:rsidRPr="001D2643">
        <w:rPr>
          <w:rFonts w:cstheme="minorHAnsi"/>
        </w:rPr>
        <w:t xml:space="preserve">ould </w:t>
      </w:r>
      <w:r w:rsidR="005245BC" w:rsidRPr="001D2643">
        <w:rPr>
          <w:rFonts w:cstheme="minorHAnsi"/>
        </w:rPr>
        <w:t>be discussed more at the next meeting.</w:t>
      </w:r>
    </w:p>
    <w:p w14:paraId="322F8C9F" w14:textId="77777777" w:rsidR="001D2643" w:rsidRPr="00674379" w:rsidRDefault="001D2643" w:rsidP="00E67DFF">
      <w:pPr>
        <w:pStyle w:val="NoSpacing"/>
        <w:ind w:left="432"/>
      </w:pPr>
    </w:p>
    <w:p w14:paraId="653283E7" w14:textId="22B27B31" w:rsidR="00AB26BD" w:rsidRDefault="00EF6744" w:rsidP="00E67DFF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 xml:space="preserve">Motion </w:t>
      </w:r>
      <w:r w:rsidR="00564CE9">
        <w:rPr>
          <w:rFonts w:cstheme="minorHAnsi"/>
        </w:rPr>
        <w:t xml:space="preserve">to </w:t>
      </w:r>
      <w:r w:rsidR="00564CE9" w:rsidRPr="001D2643">
        <w:rPr>
          <w:rFonts w:cstheme="minorHAnsi"/>
        </w:rPr>
        <w:t>reconsider</w:t>
      </w:r>
      <w:r w:rsidR="005245BC" w:rsidRPr="001D2643">
        <w:rPr>
          <w:rFonts w:cstheme="minorHAnsi"/>
        </w:rPr>
        <w:t xml:space="preserve"> the approv</w:t>
      </w:r>
      <w:r>
        <w:rPr>
          <w:rFonts w:cstheme="minorHAnsi"/>
        </w:rPr>
        <w:t>al of</w:t>
      </w:r>
      <w:r w:rsidR="005245BC" w:rsidRPr="001D2643">
        <w:rPr>
          <w:rFonts w:cstheme="minorHAnsi"/>
        </w:rPr>
        <w:t xml:space="preserve"> the agenda.</w:t>
      </w:r>
    </w:p>
    <w:p w14:paraId="5DFB3472" w14:textId="77777777" w:rsidR="00EF6744" w:rsidRPr="00EF6744" w:rsidRDefault="00EF6744" w:rsidP="00EF6744">
      <w:pPr>
        <w:pStyle w:val="NoSpacing"/>
      </w:pPr>
    </w:p>
    <w:p w14:paraId="0917D91A" w14:textId="77777777" w:rsidR="00EF6744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made by Chairman Griffith, Seconded by Commissioner Ausburn.</w:t>
      </w:r>
    </w:p>
    <w:p w14:paraId="72F06C32" w14:textId="77777777" w:rsidR="00674379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Voting Yea: Chairman Griffith, Vice Chairman Maxwell, Commissioner Ausburn, Commissioner Garrison. </w:t>
      </w:r>
    </w:p>
    <w:p w14:paraId="0C73AB62" w14:textId="77777777" w:rsidR="00EF6744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Vote: 4:0 </w:t>
      </w:r>
    </w:p>
    <w:p w14:paraId="4C8293C3" w14:textId="77777777" w:rsidR="00AB26BD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All yea votes and the motion passed.</w:t>
      </w:r>
    </w:p>
    <w:p w14:paraId="486B6C6B" w14:textId="77777777" w:rsidR="00674379" w:rsidRPr="00674379" w:rsidRDefault="00674379" w:rsidP="00E67DFF">
      <w:pPr>
        <w:pStyle w:val="NoSpacing"/>
        <w:ind w:left="432"/>
      </w:pPr>
    </w:p>
    <w:p w14:paraId="5C2B10C6" w14:textId="77777777" w:rsidR="00AB26BD" w:rsidRDefault="00EF6744" w:rsidP="00EF6744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Chairman Griffith state o</w:t>
      </w:r>
      <w:r w:rsidR="005245BC" w:rsidRPr="001D2643">
        <w:rPr>
          <w:rFonts w:cstheme="minorHAnsi"/>
        </w:rPr>
        <w:t>n the approval of the agenda, we need to add 8g- Keypad for GIS</w:t>
      </w:r>
      <w:r>
        <w:rPr>
          <w:rFonts w:cstheme="minorHAnsi"/>
        </w:rPr>
        <w:t xml:space="preserve"> </w:t>
      </w:r>
      <w:r w:rsidR="005245BC" w:rsidRPr="001D2643">
        <w:rPr>
          <w:rFonts w:cstheme="minorHAnsi"/>
        </w:rPr>
        <w:t>Departmen</w:t>
      </w:r>
      <w:r w:rsidR="001D2643" w:rsidRPr="001D2643">
        <w:rPr>
          <w:rFonts w:cstheme="minorHAnsi"/>
        </w:rPr>
        <w:t>t.</w:t>
      </w:r>
    </w:p>
    <w:p w14:paraId="7B2F55D7" w14:textId="77777777" w:rsidR="00EF6744" w:rsidRPr="00EF6744" w:rsidRDefault="00EF6744" w:rsidP="00EF6744">
      <w:pPr>
        <w:pStyle w:val="NoSpacing"/>
      </w:pPr>
    </w:p>
    <w:p w14:paraId="61FD181B" w14:textId="77777777" w:rsidR="00AB26BD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to approve the agenda as amended. </w:t>
      </w:r>
    </w:p>
    <w:p w14:paraId="4592BF84" w14:textId="77777777" w:rsidR="006A1613" w:rsidRPr="001D2643" w:rsidRDefault="006A1613" w:rsidP="00E67DFF">
      <w:pPr>
        <w:pStyle w:val="NoSpacing"/>
        <w:spacing w:line="276" w:lineRule="auto"/>
        <w:ind w:left="1296"/>
        <w:rPr>
          <w:rFonts w:cstheme="minorHAnsi"/>
        </w:rPr>
      </w:pPr>
    </w:p>
    <w:p w14:paraId="29CA0086" w14:textId="77777777" w:rsidR="00674379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made by Commissioner Garrison, Seconded by Vice Chairman Maxwell.</w:t>
      </w:r>
      <w:r w:rsidRPr="001D2643">
        <w:rPr>
          <w:rFonts w:cstheme="minorHAnsi"/>
        </w:rPr>
        <w:br/>
        <w:t>Voting Yea: Chairman Griffith, Vice Chairman Maxwell, Commissioner Ausburn, Commissioner Garrison. </w:t>
      </w:r>
    </w:p>
    <w:p w14:paraId="4582D8CA" w14:textId="77777777" w:rsidR="00E048FD" w:rsidRDefault="005245BC" w:rsidP="00E67DFF">
      <w:pPr>
        <w:pStyle w:val="NoSpacing"/>
        <w:ind w:left="864" w:firstLine="432"/>
      </w:pPr>
      <w:r w:rsidRPr="001D2643">
        <w:t>Vote: 4:0 </w:t>
      </w:r>
    </w:p>
    <w:p w14:paraId="47C39B7E" w14:textId="77777777" w:rsidR="00674379" w:rsidRDefault="005245BC" w:rsidP="00E67DFF">
      <w:pPr>
        <w:pStyle w:val="NoSpacing"/>
        <w:ind w:left="864" w:firstLine="432"/>
      </w:pPr>
      <w:r w:rsidRPr="001D2643">
        <w:t>All yea votes and the motion passed.</w:t>
      </w:r>
    </w:p>
    <w:p w14:paraId="36311002" w14:textId="77777777" w:rsidR="007B4D1B" w:rsidRPr="001D2643" w:rsidRDefault="007B4D1B" w:rsidP="00F71292">
      <w:pPr>
        <w:pStyle w:val="NoSpacing"/>
        <w:ind w:left="432" w:firstLine="432"/>
      </w:pPr>
    </w:p>
    <w:p w14:paraId="133FF166" w14:textId="77777777" w:rsidR="00AB26BD" w:rsidRPr="001D2643" w:rsidRDefault="002436AA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f.</w:t>
      </w:r>
      <w:r w:rsidRPr="001D2643">
        <w:rPr>
          <w:rFonts w:cstheme="minorHAnsi"/>
          <w:b/>
          <w:bCs/>
        </w:rPr>
        <w:tab/>
      </w:r>
      <w:r w:rsidR="005245BC" w:rsidRPr="001D2643">
        <w:rPr>
          <w:rFonts w:cstheme="minorHAnsi"/>
          <w:b/>
          <w:bCs/>
        </w:rPr>
        <w:t xml:space="preserve">Keypad </w:t>
      </w:r>
      <w:r w:rsidR="00EF6744">
        <w:rPr>
          <w:rFonts w:cstheme="minorHAnsi"/>
          <w:b/>
          <w:bCs/>
        </w:rPr>
        <w:t>A</w:t>
      </w:r>
      <w:r w:rsidR="005245BC" w:rsidRPr="001D2643">
        <w:rPr>
          <w:rFonts w:cstheme="minorHAnsi"/>
          <w:b/>
          <w:bCs/>
        </w:rPr>
        <w:t>ccess for GIS Department</w:t>
      </w:r>
    </w:p>
    <w:p w14:paraId="171C9346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Ms. Ivey said the only department that d</w:t>
      </w:r>
      <w:r w:rsidR="005367DB">
        <w:rPr>
          <w:rFonts w:cstheme="minorHAnsi"/>
        </w:rPr>
        <w:t>id</w:t>
      </w:r>
      <w:r w:rsidRPr="001D2643">
        <w:rPr>
          <w:rFonts w:cstheme="minorHAnsi"/>
        </w:rPr>
        <w:t xml:space="preserve"> not have keypad access </w:t>
      </w:r>
      <w:r w:rsidR="00592508" w:rsidRPr="001D2643">
        <w:rPr>
          <w:rFonts w:cstheme="minorHAnsi"/>
        </w:rPr>
        <w:t xml:space="preserve">was </w:t>
      </w:r>
      <w:r w:rsidRPr="001D2643">
        <w:rPr>
          <w:rFonts w:cstheme="minorHAnsi"/>
        </w:rPr>
        <w:t>GIS. They have a door in the hallway that c</w:t>
      </w:r>
      <w:r w:rsidR="005367DB">
        <w:rPr>
          <w:rFonts w:cstheme="minorHAnsi"/>
        </w:rPr>
        <w:t>ould</w:t>
      </w:r>
      <w:r w:rsidRPr="001D2643">
        <w:rPr>
          <w:rFonts w:cstheme="minorHAnsi"/>
        </w:rPr>
        <w:t xml:space="preserve"> be opened by anyone</w:t>
      </w:r>
      <w:r w:rsidR="005367DB">
        <w:rPr>
          <w:rFonts w:cstheme="minorHAnsi"/>
        </w:rPr>
        <w:t xml:space="preserve"> and </w:t>
      </w:r>
      <w:r w:rsidRPr="001D2643">
        <w:rPr>
          <w:rFonts w:cstheme="minorHAnsi"/>
        </w:rPr>
        <w:t>the GIS department needed to be secured. </w:t>
      </w:r>
    </w:p>
    <w:p w14:paraId="3E4AA744" w14:textId="77777777" w:rsidR="00AB26BD" w:rsidRPr="001D2643" w:rsidRDefault="005367DB" w:rsidP="00E67DFF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She further stated the q</w:t>
      </w:r>
      <w:r w:rsidR="005245BC" w:rsidRPr="001D2643">
        <w:rPr>
          <w:rFonts w:cstheme="minorHAnsi"/>
        </w:rPr>
        <w:t xml:space="preserve">uote </w:t>
      </w:r>
      <w:r w:rsidR="00592508" w:rsidRPr="001D2643">
        <w:rPr>
          <w:rFonts w:cstheme="minorHAnsi"/>
        </w:rPr>
        <w:t xml:space="preserve">was </w:t>
      </w:r>
      <w:r w:rsidR="005245BC" w:rsidRPr="001D2643">
        <w:rPr>
          <w:rFonts w:cstheme="minorHAnsi"/>
        </w:rPr>
        <w:t>for $5</w:t>
      </w:r>
      <w:r>
        <w:rPr>
          <w:rFonts w:cstheme="minorHAnsi"/>
        </w:rPr>
        <w:t>,</w:t>
      </w:r>
      <w:r w:rsidR="005245BC" w:rsidRPr="001D2643">
        <w:rPr>
          <w:rFonts w:cstheme="minorHAnsi"/>
        </w:rPr>
        <w:t xml:space="preserve">800 to pull the wire from server room and install a </w:t>
      </w:r>
      <w:r>
        <w:rPr>
          <w:rFonts w:cstheme="minorHAnsi"/>
        </w:rPr>
        <w:t>k</w:t>
      </w:r>
      <w:r w:rsidR="005245BC" w:rsidRPr="001D2643">
        <w:rPr>
          <w:rFonts w:cstheme="minorHAnsi"/>
        </w:rPr>
        <w:t>eypad for the door for the GIS Department. </w:t>
      </w:r>
    </w:p>
    <w:p w14:paraId="50FFB671" w14:textId="77777777" w:rsidR="005367DB" w:rsidRPr="005367DB" w:rsidRDefault="005367DB" w:rsidP="005367DB">
      <w:pPr>
        <w:pStyle w:val="NoSpacing"/>
        <w:ind w:left="432"/>
      </w:pPr>
    </w:p>
    <w:p w14:paraId="7D06E59D" w14:textId="77777777" w:rsidR="00AB26BD" w:rsidRDefault="005367DB" w:rsidP="005367DB">
      <w:pPr>
        <w:pStyle w:val="NoSpacing"/>
        <w:ind w:left="1296"/>
      </w:pPr>
      <w:r>
        <w:t>Chairman Griffith state w</w:t>
      </w:r>
      <w:r w:rsidR="005D3C9B" w:rsidRPr="001D2643">
        <w:t xml:space="preserve">ould </w:t>
      </w:r>
      <w:r w:rsidR="005245BC" w:rsidRPr="001D2643">
        <w:t xml:space="preserve">be discussed more and moved to the next meeting on November 18th. </w:t>
      </w:r>
    </w:p>
    <w:p w14:paraId="0CA3ACB4" w14:textId="77777777" w:rsidR="007B4D1B" w:rsidRPr="001D2643" w:rsidRDefault="007B4D1B" w:rsidP="002436AA">
      <w:pPr>
        <w:pStyle w:val="NoSpacing"/>
        <w:spacing w:line="276" w:lineRule="auto"/>
        <w:ind w:left="864"/>
        <w:rPr>
          <w:rFonts w:cstheme="minorHAnsi"/>
        </w:rPr>
      </w:pPr>
    </w:p>
    <w:p w14:paraId="7E2521D2" w14:textId="77777777" w:rsidR="00AB26BD" w:rsidRPr="001D2643" w:rsidRDefault="005245BC" w:rsidP="00CB3671">
      <w:pPr>
        <w:pStyle w:val="NoSpacing"/>
        <w:spacing w:line="276" w:lineRule="auto"/>
        <w:ind w:left="432" w:firstLine="432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g.</w:t>
      </w:r>
      <w:r w:rsidRPr="001D2643">
        <w:rPr>
          <w:rFonts w:cstheme="minorHAnsi"/>
          <w:b/>
          <w:bCs/>
        </w:rPr>
        <w:tab/>
        <w:t>Finance: Purchasing Policy Discussion</w:t>
      </w:r>
    </w:p>
    <w:p w14:paraId="718F6A79" w14:textId="77777777" w:rsidR="005367DB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Chairman </w:t>
      </w:r>
      <w:r w:rsidR="005367DB">
        <w:rPr>
          <w:rFonts w:cstheme="minorHAnsi"/>
        </w:rPr>
        <w:t xml:space="preserve">Griffith stated with the current </w:t>
      </w:r>
      <w:r w:rsidRPr="001D2643">
        <w:rPr>
          <w:rFonts w:cstheme="minorHAnsi"/>
        </w:rPr>
        <w:t>purchasing policy we ha</w:t>
      </w:r>
      <w:r w:rsidR="005367DB">
        <w:rPr>
          <w:rFonts w:cstheme="minorHAnsi"/>
        </w:rPr>
        <w:t>d</w:t>
      </w:r>
      <w:r w:rsidRPr="001D2643">
        <w:rPr>
          <w:rFonts w:cstheme="minorHAnsi"/>
        </w:rPr>
        <w:t xml:space="preserve"> thresholds that require</w:t>
      </w:r>
      <w:r w:rsidR="005367DB">
        <w:rPr>
          <w:rFonts w:cstheme="minorHAnsi"/>
        </w:rPr>
        <w:t>d</w:t>
      </w:r>
      <w:r w:rsidRPr="001D2643">
        <w:rPr>
          <w:rFonts w:cstheme="minorHAnsi"/>
        </w:rPr>
        <w:t xml:space="preserve"> a sealed bid. </w:t>
      </w:r>
    </w:p>
    <w:p w14:paraId="25F4A775" w14:textId="77777777" w:rsidR="007B4D1B" w:rsidRDefault="005367DB" w:rsidP="00E67DFF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The commissioners d</w:t>
      </w:r>
      <w:r w:rsidR="005245BC" w:rsidRPr="001D2643">
        <w:rPr>
          <w:rFonts w:cstheme="minorHAnsi"/>
        </w:rPr>
        <w:t>iscuss</w:t>
      </w:r>
      <w:r>
        <w:rPr>
          <w:rFonts w:cstheme="minorHAnsi"/>
        </w:rPr>
        <w:t>ed increasing the thresholds for sealed bids and quotes.</w:t>
      </w:r>
    </w:p>
    <w:p w14:paraId="35C904F4" w14:textId="77777777" w:rsidR="005367DB" w:rsidRPr="001D2643" w:rsidRDefault="005367DB" w:rsidP="00E67DFF">
      <w:pPr>
        <w:pStyle w:val="NoSpacing"/>
        <w:spacing w:line="276" w:lineRule="auto"/>
        <w:ind w:left="1296"/>
        <w:rPr>
          <w:rFonts w:cstheme="minorHAnsi"/>
        </w:rPr>
      </w:pPr>
      <w:r>
        <w:rPr>
          <w:rFonts w:cstheme="minorHAnsi"/>
        </w:rPr>
        <w:t>No Action Taken</w:t>
      </w:r>
    </w:p>
    <w:p w14:paraId="7BCFC91F" w14:textId="77777777" w:rsidR="00AB26BD" w:rsidRPr="001D2643" w:rsidRDefault="001B1778" w:rsidP="006E4037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9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PUBLIC COMMENT:</w:t>
      </w:r>
    </w:p>
    <w:p w14:paraId="6D63AB36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lastRenderedPageBreak/>
        <w:t xml:space="preserve">Commissioner Garrison commented that was good to see </w:t>
      </w:r>
      <w:r w:rsidR="005367DB" w:rsidRPr="001D2643">
        <w:rPr>
          <w:rFonts w:cstheme="minorHAnsi"/>
        </w:rPr>
        <w:t>three</w:t>
      </w:r>
      <w:r w:rsidRPr="001D2643">
        <w:rPr>
          <w:rFonts w:cstheme="minorHAnsi"/>
        </w:rPr>
        <w:t xml:space="preserve"> of the candidates for District 4 </w:t>
      </w:r>
      <w:r w:rsidR="005367DB">
        <w:rPr>
          <w:rFonts w:cstheme="minorHAnsi"/>
        </w:rPr>
        <w:t>C</w:t>
      </w:r>
      <w:r w:rsidRPr="001D2643">
        <w:rPr>
          <w:rFonts w:cstheme="minorHAnsi"/>
        </w:rPr>
        <w:t>ommissioner at the meeting. </w:t>
      </w:r>
    </w:p>
    <w:p w14:paraId="23AC27B0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5367DB">
        <w:rPr>
          <w:rFonts w:cstheme="minorHAnsi"/>
          <w:u w:val="single"/>
        </w:rPr>
        <w:t>Facebook Question:</w:t>
      </w:r>
      <w:r w:rsidRPr="001D2643">
        <w:rPr>
          <w:rFonts w:cstheme="minorHAnsi"/>
        </w:rPr>
        <w:t xml:space="preserve"> </w:t>
      </w:r>
      <w:r w:rsidR="005367DB">
        <w:rPr>
          <w:rFonts w:cstheme="minorHAnsi"/>
        </w:rPr>
        <w:t>W</w:t>
      </w:r>
      <w:r w:rsidRPr="001D2643">
        <w:rPr>
          <w:rFonts w:cstheme="minorHAnsi"/>
        </w:rPr>
        <w:t>as anything done about contacting UGA or Aquatec about finding a county well?</w:t>
      </w:r>
    </w:p>
    <w:p w14:paraId="1E7B4229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 xml:space="preserve">Chairman Griffith </w:t>
      </w:r>
      <w:r w:rsidR="005367DB">
        <w:rPr>
          <w:rFonts w:cstheme="minorHAnsi"/>
        </w:rPr>
        <w:t>had</w:t>
      </w:r>
      <w:r w:rsidRPr="001D2643">
        <w:rPr>
          <w:rFonts w:cstheme="minorHAnsi"/>
        </w:rPr>
        <w:t xml:space="preserve"> not heard from UGA</w:t>
      </w:r>
      <w:r w:rsidR="005367DB">
        <w:rPr>
          <w:rFonts w:cstheme="minorHAnsi"/>
        </w:rPr>
        <w:t xml:space="preserve"> </w:t>
      </w:r>
      <w:r w:rsidRPr="001D2643">
        <w:rPr>
          <w:rFonts w:cstheme="minorHAnsi"/>
        </w:rPr>
        <w:t xml:space="preserve">but </w:t>
      </w:r>
      <w:r w:rsidR="005D3C9B" w:rsidRPr="001D2643">
        <w:rPr>
          <w:rFonts w:cstheme="minorHAnsi"/>
        </w:rPr>
        <w:t>five</w:t>
      </w:r>
      <w:r w:rsidRPr="001D2643">
        <w:rPr>
          <w:rFonts w:cstheme="minorHAnsi"/>
        </w:rPr>
        <w:t xml:space="preserve"> county owned parcels were sent to Aquatec to try to locate a potential well. </w:t>
      </w:r>
    </w:p>
    <w:p w14:paraId="79A5F3B6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proofErr w:type="spellStart"/>
      <w:r w:rsidRPr="001D2643">
        <w:rPr>
          <w:rFonts w:cstheme="minorHAnsi"/>
        </w:rPr>
        <w:t>Mr</w:t>
      </w:r>
      <w:proofErr w:type="spellEnd"/>
      <w:r w:rsidRPr="001D2643">
        <w:rPr>
          <w:rFonts w:cstheme="minorHAnsi"/>
        </w:rPr>
        <w:t xml:space="preserve"> Wilbanks commented that he had spoken with UGA </w:t>
      </w:r>
      <w:r w:rsidR="005367DB">
        <w:rPr>
          <w:rFonts w:cstheme="minorHAnsi"/>
        </w:rPr>
        <w:t>and</w:t>
      </w:r>
      <w:r w:rsidRPr="001D2643">
        <w:rPr>
          <w:rFonts w:cstheme="minorHAnsi"/>
        </w:rPr>
        <w:t xml:space="preserve"> they said they had people that could help but they were not hav</w:t>
      </w:r>
      <w:r w:rsidR="005367DB">
        <w:rPr>
          <w:rFonts w:cstheme="minorHAnsi"/>
        </w:rPr>
        <w:t>ing</w:t>
      </w:r>
      <w:r w:rsidRPr="001D2643">
        <w:rPr>
          <w:rFonts w:cstheme="minorHAnsi"/>
        </w:rPr>
        <w:t xml:space="preserve"> any luck find water in this area of Georgia. </w:t>
      </w:r>
    </w:p>
    <w:p w14:paraId="6E837EA2" w14:textId="77777777" w:rsidR="00AB26BD" w:rsidRPr="001D2643" w:rsidRDefault="001B1778" w:rsidP="006E4037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10</w:t>
      </w:r>
      <w:r w:rsidR="005245BC" w:rsidRPr="001D2643">
        <w:rPr>
          <w:rFonts w:cstheme="minorHAnsi"/>
          <w:b/>
          <w:bCs/>
        </w:rPr>
        <w:t>.</w:t>
      </w:r>
      <w:r w:rsidR="005245BC" w:rsidRPr="001D2643">
        <w:rPr>
          <w:rFonts w:cstheme="minorHAnsi"/>
          <w:b/>
          <w:bCs/>
        </w:rPr>
        <w:tab/>
        <w:t>EXECUTIVE SESSION:</w:t>
      </w:r>
    </w:p>
    <w:p w14:paraId="459DEDE2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No Executive Session</w:t>
      </w:r>
    </w:p>
    <w:p w14:paraId="56BBD9A2" w14:textId="77777777" w:rsidR="00AB26BD" w:rsidRPr="001D2643" w:rsidRDefault="005245BC" w:rsidP="006E4037">
      <w:pPr>
        <w:pStyle w:val="NoSpacing"/>
        <w:spacing w:line="276" w:lineRule="auto"/>
        <w:rPr>
          <w:rFonts w:cstheme="minorHAnsi"/>
          <w:b/>
          <w:bCs/>
        </w:rPr>
      </w:pPr>
      <w:r w:rsidRPr="001D2643">
        <w:rPr>
          <w:rFonts w:cstheme="minorHAnsi"/>
          <w:b/>
          <w:bCs/>
        </w:rPr>
        <w:t>1</w:t>
      </w:r>
      <w:r w:rsidR="00C9699F">
        <w:rPr>
          <w:rFonts w:cstheme="minorHAnsi"/>
          <w:b/>
          <w:bCs/>
        </w:rPr>
        <w:t>1</w:t>
      </w:r>
      <w:r w:rsidRPr="001D2643">
        <w:rPr>
          <w:rFonts w:cstheme="minorHAnsi"/>
          <w:b/>
          <w:bCs/>
        </w:rPr>
        <w:t>.</w:t>
      </w:r>
      <w:r w:rsidRPr="001D2643">
        <w:rPr>
          <w:rFonts w:cstheme="minorHAnsi"/>
          <w:b/>
          <w:bCs/>
        </w:rPr>
        <w:tab/>
        <w:t>ADJOURNMENT</w:t>
      </w:r>
    </w:p>
    <w:p w14:paraId="7F98F038" w14:textId="77777777" w:rsidR="00AB26BD" w:rsidRPr="001D2643" w:rsidRDefault="005245BC" w:rsidP="00E67DFF">
      <w:pPr>
        <w:pStyle w:val="NoSpacing"/>
        <w:spacing w:line="276" w:lineRule="auto"/>
        <w:ind w:left="1296"/>
        <w:rPr>
          <w:rFonts w:cstheme="minorHAnsi"/>
        </w:rPr>
      </w:pPr>
      <w:r w:rsidRPr="001D2643">
        <w:rPr>
          <w:rFonts w:cstheme="minorHAnsi"/>
        </w:rPr>
        <w:t>Motion to adjourn at 4:05 pm</w:t>
      </w:r>
    </w:p>
    <w:p w14:paraId="2944826A" w14:textId="77777777" w:rsidR="006A1613" w:rsidRPr="005367DB" w:rsidRDefault="005245BC" w:rsidP="005367DB">
      <w:pPr>
        <w:pStyle w:val="NoSpacing"/>
        <w:ind w:left="1296"/>
      </w:pPr>
      <w:r w:rsidRPr="005367DB">
        <w:t>Motion made by Chairman Griffith, Seconded by Vice Chairman Maxwell.</w:t>
      </w:r>
    </w:p>
    <w:p w14:paraId="444BEFE7" w14:textId="77777777" w:rsidR="00D4257F" w:rsidRPr="005367DB" w:rsidRDefault="005245BC" w:rsidP="005367DB">
      <w:pPr>
        <w:pStyle w:val="NoSpacing"/>
        <w:ind w:left="1296"/>
      </w:pPr>
      <w:r w:rsidRPr="005367DB">
        <w:t>Voting Yea: Chairman Griffith, Vice Chairman Maxwell, Commissioner Ausburn, Commissioner Garrison. </w:t>
      </w:r>
    </w:p>
    <w:p w14:paraId="303F5121" w14:textId="77777777" w:rsidR="006A1613" w:rsidRPr="005367DB" w:rsidRDefault="005245BC" w:rsidP="005367DB">
      <w:pPr>
        <w:pStyle w:val="NoSpacing"/>
        <w:ind w:left="1296"/>
      </w:pPr>
      <w:r w:rsidRPr="005367DB">
        <w:t>Vote: 4:0 </w:t>
      </w:r>
    </w:p>
    <w:p w14:paraId="08181B29" w14:textId="77777777" w:rsidR="006A1613" w:rsidRPr="005367DB" w:rsidRDefault="005245BC" w:rsidP="005367DB">
      <w:pPr>
        <w:pStyle w:val="NoSpacing"/>
        <w:ind w:left="1296"/>
      </w:pPr>
      <w:r w:rsidRPr="005367DB">
        <w:t>All yea votes and the motion passed.</w:t>
      </w:r>
      <w:r w:rsidR="001B1778" w:rsidRPr="005367DB">
        <w:t xml:space="preserve"> </w:t>
      </w:r>
    </w:p>
    <w:p w14:paraId="1FD6A1E7" w14:textId="77777777" w:rsidR="001B1778" w:rsidRPr="005367DB" w:rsidRDefault="001B1778" w:rsidP="005367DB">
      <w:pPr>
        <w:pStyle w:val="NoSpacing"/>
        <w:ind w:left="1296"/>
      </w:pPr>
    </w:p>
    <w:p w14:paraId="080DE2A1" w14:textId="77777777" w:rsidR="006A1613" w:rsidRDefault="006A1613" w:rsidP="006E4037">
      <w:pPr>
        <w:pStyle w:val="NoSpacing"/>
        <w:rPr>
          <w:rFonts w:cstheme="minorHAnsi"/>
        </w:rPr>
      </w:pPr>
    </w:p>
    <w:p w14:paraId="17BBE773" w14:textId="77777777" w:rsidR="00D10E3B" w:rsidRDefault="00D10E3B" w:rsidP="006E4037">
      <w:pPr>
        <w:pStyle w:val="NoSpacing"/>
        <w:rPr>
          <w:rFonts w:cstheme="minorHAnsi"/>
        </w:rPr>
      </w:pPr>
    </w:p>
    <w:p w14:paraId="1EAAD9A8" w14:textId="77777777" w:rsidR="00D10E3B" w:rsidRDefault="00D10E3B" w:rsidP="006E4037">
      <w:pPr>
        <w:pStyle w:val="NoSpacing"/>
        <w:rPr>
          <w:rFonts w:cstheme="minorHAnsi"/>
        </w:rPr>
      </w:pPr>
    </w:p>
    <w:p w14:paraId="1B6CC253" w14:textId="77777777" w:rsidR="00D10E3B" w:rsidRDefault="00D10E3B" w:rsidP="006E403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</w:t>
      </w:r>
    </w:p>
    <w:p w14:paraId="366797C9" w14:textId="77777777" w:rsidR="00D10E3B" w:rsidRDefault="00D10E3B" w:rsidP="006E403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Chairman</w:t>
      </w:r>
    </w:p>
    <w:p w14:paraId="3F36C53F" w14:textId="77777777" w:rsidR="00D10E3B" w:rsidRDefault="00D10E3B" w:rsidP="006E4037">
      <w:pPr>
        <w:pStyle w:val="NoSpacing"/>
        <w:rPr>
          <w:rFonts w:cstheme="minorHAnsi"/>
        </w:rPr>
      </w:pPr>
    </w:p>
    <w:p w14:paraId="3339E9D0" w14:textId="77777777" w:rsidR="00D10E3B" w:rsidRDefault="00D10E3B" w:rsidP="006E4037">
      <w:pPr>
        <w:pStyle w:val="NoSpacing"/>
        <w:rPr>
          <w:rFonts w:cstheme="minorHAnsi"/>
        </w:rPr>
      </w:pPr>
    </w:p>
    <w:p w14:paraId="4FCBA7EE" w14:textId="77777777" w:rsidR="00D10E3B" w:rsidRDefault="00D10E3B" w:rsidP="006E4037">
      <w:pPr>
        <w:pStyle w:val="NoSpacing"/>
        <w:rPr>
          <w:rFonts w:cstheme="minorHAnsi"/>
        </w:rPr>
      </w:pPr>
    </w:p>
    <w:p w14:paraId="52F6275B" w14:textId="77777777" w:rsidR="00D10E3B" w:rsidRDefault="00D10E3B" w:rsidP="006E4037">
      <w:pPr>
        <w:pStyle w:val="NoSpacing"/>
        <w:rPr>
          <w:rFonts w:cstheme="minorHAnsi"/>
        </w:rPr>
      </w:pPr>
    </w:p>
    <w:p w14:paraId="4850BC5A" w14:textId="77777777" w:rsidR="00D10E3B" w:rsidRDefault="00D10E3B" w:rsidP="006E4037">
      <w:pPr>
        <w:pStyle w:val="NoSpacing"/>
        <w:rPr>
          <w:rFonts w:cstheme="minorHAnsi"/>
        </w:rPr>
      </w:pPr>
    </w:p>
    <w:p w14:paraId="5C56B0EB" w14:textId="77777777" w:rsidR="00D10E3B" w:rsidRDefault="00D10E3B" w:rsidP="006E4037">
      <w:pPr>
        <w:pStyle w:val="NoSpacing"/>
        <w:rPr>
          <w:rFonts w:cstheme="minorHAnsi"/>
        </w:rPr>
      </w:pPr>
    </w:p>
    <w:p w14:paraId="04CE1A9D" w14:textId="77777777" w:rsidR="00D10E3B" w:rsidRDefault="00D10E3B" w:rsidP="006E4037">
      <w:pPr>
        <w:pStyle w:val="NoSpacing"/>
        <w:rPr>
          <w:rFonts w:cstheme="minorHAnsi"/>
        </w:rPr>
      </w:pPr>
    </w:p>
    <w:p w14:paraId="71DFBA72" w14:textId="77777777" w:rsidR="00D10E3B" w:rsidRDefault="00D10E3B" w:rsidP="006E4037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</w:t>
      </w:r>
    </w:p>
    <w:p w14:paraId="2F009735" w14:textId="77777777" w:rsidR="00D10E3B" w:rsidRPr="007C0FA8" w:rsidRDefault="00D10E3B" w:rsidP="006E403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Deputy County Clerk</w:t>
      </w:r>
    </w:p>
    <w:bookmarkEnd w:id="5"/>
    <w:sectPr w:rsidR="00D10E3B" w:rsidRPr="007C0FA8" w:rsidSect="00F611C1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3601"/>
    <w:multiLevelType w:val="hybridMultilevel"/>
    <w:tmpl w:val="CA78DDF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571E5494"/>
    <w:multiLevelType w:val="hybridMultilevel"/>
    <w:tmpl w:val="DAEE60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2023046059">
    <w:abstractNumId w:val="0"/>
  </w:num>
  <w:num w:numId="2" w16cid:durableId="1678727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BD"/>
    <w:rsid w:val="00016C4C"/>
    <w:rsid w:val="0005166E"/>
    <w:rsid w:val="000B1C0D"/>
    <w:rsid w:val="001B1778"/>
    <w:rsid w:val="001D2643"/>
    <w:rsid w:val="001F25F2"/>
    <w:rsid w:val="00224130"/>
    <w:rsid w:val="00241F9B"/>
    <w:rsid w:val="002436AA"/>
    <w:rsid w:val="003608B9"/>
    <w:rsid w:val="003A5931"/>
    <w:rsid w:val="003C6028"/>
    <w:rsid w:val="00473E62"/>
    <w:rsid w:val="004836BE"/>
    <w:rsid w:val="00491B4F"/>
    <w:rsid w:val="004A3B47"/>
    <w:rsid w:val="004E603B"/>
    <w:rsid w:val="005245BC"/>
    <w:rsid w:val="005367DB"/>
    <w:rsid w:val="0054672C"/>
    <w:rsid w:val="00564CE9"/>
    <w:rsid w:val="00592508"/>
    <w:rsid w:val="005A2530"/>
    <w:rsid w:val="005D3C9B"/>
    <w:rsid w:val="006650A6"/>
    <w:rsid w:val="00674379"/>
    <w:rsid w:val="00681F15"/>
    <w:rsid w:val="00694549"/>
    <w:rsid w:val="006A1613"/>
    <w:rsid w:val="006E4037"/>
    <w:rsid w:val="006F2F5F"/>
    <w:rsid w:val="007B4D1B"/>
    <w:rsid w:val="007C0FA8"/>
    <w:rsid w:val="008B39FC"/>
    <w:rsid w:val="009E2CE7"/>
    <w:rsid w:val="00A52546"/>
    <w:rsid w:val="00AA6C06"/>
    <w:rsid w:val="00AB26BD"/>
    <w:rsid w:val="00AB39AF"/>
    <w:rsid w:val="00AE043E"/>
    <w:rsid w:val="00B32B93"/>
    <w:rsid w:val="00B9304C"/>
    <w:rsid w:val="00C00E61"/>
    <w:rsid w:val="00C9699F"/>
    <w:rsid w:val="00CB3671"/>
    <w:rsid w:val="00CE55EA"/>
    <w:rsid w:val="00CF3A7D"/>
    <w:rsid w:val="00D10E3B"/>
    <w:rsid w:val="00D4257F"/>
    <w:rsid w:val="00D63AFD"/>
    <w:rsid w:val="00E048FD"/>
    <w:rsid w:val="00E57A10"/>
    <w:rsid w:val="00E67DFF"/>
    <w:rsid w:val="00EF6744"/>
    <w:rsid w:val="00F52940"/>
    <w:rsid w:val="00F611C1"/>
    <w:rsid w:val="00F71292"/>
    <w:rsid w:val="00F94C6D"/>
    <w:rsid w:val="00FC00A1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7059"/>
  <w15:docId w15:val="{F39E6D47-725F-4112-8ADF-2CA4B20A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7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Banks County Meeting</vt:lpstr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Julie Wofford</cp:lastModifiedBy>
  <cp:revision>40</cp:revision>
  <dcterms:created xsi:type="dcterms:W3CDTF">2025-10-29T20:59:00Z</dcterms:created>
  <dcterms:modified xsi:type="dcterms:W3CDTF">2025-11-17T21:29:00Z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